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内蒙古自治区人民政府关于表彰2025年全区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教育系统先进集体和先进个人的通报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仿宋" w:hAnsi="仿宋" w:eastAsia="仿宋" w:cs="仿宋"/>
          <w:sz w:val="32"/>
          <w:szCs w:val="32"/>
          <w:lang w:eastAsia="zh-CN"/>
        </w:rPr>
        <w:t>内政字〔2025〕145号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bookmarkStart w:id="3" w:name="_GoBack"/>
      <w:bookmarkStart w:id="0" w:name="OLE_LINK1"/>
      <w:r>
        <w:rPr>
          <w:rFonts w:hint="eastAsia" w:ascii="方正仿宋_GBK" w:hAnsi="方正仿宋_GBK" w:eastAsia="仿宋" w:cs="方正仿宋_GBK"/>
          <w:b w:val="0"/>
          <w:i w:val="0"/>
          <w:sz w:val="32"/>
          <w:szCs w:val="32"/>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r>
        <w:rPr>
          <w:rFonts w:hint="eastAsia" w:ascii="方正仿宋_GBK" w:hAnsi="方正仿宋_GBK" w:eastAsia="仿宋" w:cs="方正仿宋_GBK"/>
          <w:b w:val="0"/>
          <w:i w:val="0"/>
          <w:sz w:val="32"/>
          <w:szCs w:val="32"/>
        </w:rPr>
        <w:t xml:space="preserve">    近年来，全区广大教师和教育工作者以习近平新时代中国特色社会主义思想为指引，深入贯彻落实党的二十大</w:t>
      </w:r>
      <w:r>
        <w:rPr>
          <w:rFonts w:hint="eastAsia" w:ascii="方正仿宋_GBK" w:hAnsi="方正仿宋_GBK" w:eastAsia="仿宋" w:cs="方正仿宋_GBK"/>
          <w:b w:val="0"/>
          <w:i w:val="0"/>
          <w:sz w:val="32"/>
          <w:szCs w:val="32"/>
          <w:lang w:eastAsia="zh-CN"/>
        </w:rPr>
        <w:t>和</w:t>
      </w:r>
      <w:r>
        <w:rPr>
          <w:rFonts w:hint="eastAsia" w:ascii="方正仿宋_GBK" w:hAnsi="方正仿宋_GBK" w:eastAsia="仿宋" w:cs="方正仿宋_GBK"/>
          <w:b w:val="0"/>
          <w:i w:val="0"/>
          <w:sz w:val="32"/>
          <w:szCs w:val="32"/>
        </w:rPr>
        <w:t>二十届二中、三中全会精神，全面落实习近平总书记关于教育的重要论述和全国教育大会精神，紧紧围绕铸牢中华民族共同体意识工作主线，坚定不移落实党的教育方针，扎实推进立德树人根本任务，踊跃投身教育强国建设实践，教书育人、培根铸魂，培养造就大批德智体美劳全面发展的社会主义建设者与接班人，为自治区经济社会发展贡献</w:t>
      </w:r>
      <w:r>
        <w:rPr>
          <w:rFonts w:hint="eastAsia" w:ascii="方正仿宋_GBK" w:hAnsi="方正仿宋_GBK" w:eastAsia="仿宋" w:cs="方正仿宋_GBK"/>
          <w:b w:val="0"/>
          <w:i w:val="0"/>
          <w:sz w:val="32"/>
          <w:szCs w:val="32"/>
          <w:lang w:eastAsia="zh-CN"/>
        </w:rPr>
        <w:t>积极</w:t>
      </w:r>
      <w:r>
        <w:rPr>
          <w:rFonts w:hint="eastAsia" w:ascii="方正仿宋_GBK" w:hAnsi="方正仿宋_GBK" w:eastAsia="仿宋" w:cs="方正仿宋_GBK"/>
          <w:b w:val="0"/>
          <w:i w:val="0"/>
          <w:sz w:val="32"/>
          <w:szCs w:val="32"/>
        </w:rPr>
        <w:t>力量，涌现出一批成绩突出、事迹感人的先进典型。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r>
        <w:rPr>
          <w:rFonts w:hint="eastAsia" w:ascii="方正仿宋_GBK" w:hAnsi="方正仿宋_GBK" w:eastAsia="仿宋" w:cs="方正仿宋_GBK"/>
          <w:b w:val="0"/>
          <w:i w:val="0"/>
          <w:sz w:val="32"/>
          <w:szCs w:val="32"/>
        </w:rPr>
        <w:t xml:space="preserve">    在第41个教师节来临之际，为大力弘扬教育家精神，营造尊师重教的良好社会风尚，进一步增强广大教师、教育工作者的荣誉感和责任感，吸引更多优秀人才投身教育事业，促进教育事业科学发展，</w:t>
      </w:r>
      <w:r>
        <w:rPr>
          <w:rFonts w:hint="eastAsia" w:ascii="方正仿宋_GBK" w:hAnsi="方正仿宋_GBK" w:eastAsia="仿宋" w:cs="方正仿宋_GBK"/>
          <w:b w:val="0"/>
          <w:i w:val="0"/>
          <w:sz w:val="32"/>
          <w:szCs w:val="32"/>
          <w:lang w:eastAsia="zh-CN"/>
        </w:rPr>
        <w:t>自治区人民政府决定</w:t>
      </w:r>
      <w:r>
        <w:rPr>
          <w:rFonts w:hint="eastAsia" w:ascii="方正仿宋_GBK" w:hAnsi="方正仿宋_GBK" w:eastAsia="仿宋" w:cs="方正仿宋_GBK"/>
          <w:b w:val="0"/>
          <w:i w:val="0"/>
          <w:sz w:val="32"/>
          <w:szCs w:val="32"/>
        </w:rPr>
        <w:t>授予中央民族大学附属中学呼和浩特分校等69个集体“内蒙古自治区教育系统先进集体”称号；授</w:t>
      </w:r>
      <w:r>
        <w:rPr>
          <w:rFonts w:hint="eastAsia" w:ascii="方正仿宋_GBK" w:hAnsi="方正仿宋_GBK" w:eastAsia="仿宋" w:cs="方正仿宋_GBK"/>
          <w:b w:val="0"/>
          <w:i w:val="0"/>
          <w:spacing w:val="6"/>
          <w:sz w:val="32"/>
          <w:szCs w:val="32"/>
        </w:rPr>
        <w:t>予于滢等230名同志“内蒙古自治区优秀教师”称号；授予</w:t>
      </w:r>
      <w:r>
        <w:rPr>
          <w:rFonts w:hint="eastAsia" w:ascii="方正仿宋_GBK" w:hAnsi="方正仿宋_GBK" w:eastAsia="仿宋" w:cs="方正仿宋_GBK"/>
          <w:b w:val="0"/>
          <w:i w:val="0"/>
          <w:sz w:val="32"/>
          <w:szCs w:val="32"/>
        </w:rPr>
        <w:t>乔俊珍等30名同志“内蒙古自治区优秀教育工作者”称号；授予王美霞等40名同志“内蒙古自治区优秀德育工作者”称号；授予王莉</w:t>
      </w:r>
      <w:r>
        <w:rPr>
          <w:rFonts w:hint="eastAsia" w:ascii="方正仿宋_GBK" w:hAnsi="方正仿宋_GBK" w:eastAsia="仿宋" w:cs="方正仿宋_GBK"/>
          <w:b w:val="0"/>
          <w:i w:val="0"/>
          <w:spacing w:val="6"/>
          <w:sz w:val="32"/>
          <w:szCs w:val="32"/>
        </w:rPr>
        <w:t>莉等80名同志“内蒙古自治区中小学优秀班主任”称</w:t>
      </w:r>
      <w:r>
        <w:rPr>
          <w:rFonts w:hint="eastAsia" w:ascii="方正仿宋_GBK" w:hAnsi="方正仿宋_GBK" w:eastAsia="仿宋" w:cs="方正仿宋_GBK"/>
          <w:b w:val="0"/>
          <w:i w:val="0"/>
          <w:sz w:val="32"/>
          <w:szCs w:val="32"/>
        </w:rPr>
        <w:t>号；授予包丽荣等40名同志“内蒙古自治区中小学优秀思想政治理论课教师”称号；授予邓青南等30名同志“内蒙古自治区高校优秀思想政治理论课教师”称号。希望受到表彰的先进集体和先进个人珍惜荣誉，将荣誉作为新起点，再接再厉，继续发挥模范表率作用，以更加饱满的工作热情，更加昂扬的精神状态，投身到新的学习和工作中，不断取得新的成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r>
        <w:rPr>
          <w:rFonts w:hint="eastAsia" w:ascii="方正仿宋_GBK" w:hAnsi="方正仿宋_GBK" w:eastAsia="仿宋" w:cs="方正仿宋_GBK"/>
          <w:b w:val="0"/>
          <w:i w:val="0"/>
          <w:sz w:val="32"/>
          <w:szCs w:val="32"/>
        </w:rPr>
        <w:t xml:space="preserve">    广大教师和教育工作者要以受表彰的先进集体和先进个人为榜样，弘扬践行教育家精神，牢记为党育人、为国育才的初心使命，树立“躬耕教坛、强国有我”的理想和抱负，全力培养德智体美劳全面发展的社会主义建设者和接班人，为推动自治区经济社会高质量发展作出新的贡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sz w:val="32"/>
          <w:szCs w:val="32"/>
        </w:rPr>
      </w:pPr>
      <w:r>
        <w:rPr>
          <w:rFonts w:hint="eastAsia" w:ascii="方正仿宋_GBK" w:hAnsi="方正仿宋_GBK" w:eastAsia="仿宋" w:cs="方正仿宋_GBK"/>
          <w:b w:val="0"/>
          <w:i w:val="0"/>
          <w:sz w:val="32"/>
          <w:szCs w:val="32"/>
        </w:rPr>
        <w:t xml:space="preserve">    </w:t>
      </w:r>
      <w:r>
        <w:rPr>
          <w:rFonts w:hint="eastAsia" w:ascii="仿宋" w:hAnsi="仿宋" w:eastAsia="仿宋" w:cs="仿宋"/>
          <w:b w:val="0"/>
          <w:i w:val="0"/>
          <w:sz w:val="32"/>
          <w:szCs w:val="32"/>
        </w:rPr>
        <w:t>附件：1.内蒙古自治区教育系统先进集体名单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sz w:val="32"/>
          <w:szCs w:val="32"/>
        </w:rPr>
      </w:pPr>
      <w:r>
        <w:rPr>
          <w:rFonts w:hint="eastAsia" w:ascii="仿宋" w:hAnsi="仿宋" w:eastAsia="仿宋" w:cs="仿宋"/>
          <w:b w:val="0"/>
          <w:i w:val="0"/>
          <w:sz w:val="32"/>
          <w:szCs w:val="32"/>
        </w:rPr>
        <w:t xml:space="preserve">          2.内蒙古自治区优秀教师名单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sz w:val="32"/>
          <w:szCs w:val="32"/>
        </w:rPr>
      </w:pPr>
      <w:r>
        <w:rPr>
          <w:rFonts w:hint="eastAsia" w:ascii="仿宋" w:hAnsi="仿宋" w:eastAsia="仿宋" w:cs="仿宋"/>
          <w:b w:val="0"/>
          <w:i w:val="0"/>
          <w:sz w:val="32"/>
          <w:szCs w:val="32"/>
        </w:rPr>
        <w:t xml:space="preserve">          3.内蒙古自治区优秀教育工作者名单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sz w:val="32"/>
          <w:szCs w:val="32"/>
        </w:rPr>
      </w:pPr>
      <w:r>
        <w:rPr>
          <w:rFonts w:hint="eastAsia" w:ascii="仿宋" w:hAnsi="仿宋" w:eastAsia="仿宋" w:cs="仿宋"/>
          <w:b w:val="0"/>
          <w:i w:val="0"/>
          <w:sz w:val="32"/>
          <w:szCs w:val="32"/>
        </w:rPr>
        <w:t xml:space="preserve">          4.内蒙古自治区优秀德育工作者名单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sz w:val="32"/>
          <w:szCs w:val="32"/>
        </w:rPr>
      </w:pPr>
      <w:r>
        <w:rPr>
          <w:rFonts w:hint="eastAsia" w:ascii="仿宋" w:hAnsi="仿宋" w:eastAsia="仿宋" w:cs="仿宋"/>
          <w:b w:val="0"/>
          <w:i w:val="0"/>
          <w:sz w:val="32"/>
          <w:szCs w:val="32"/>
        </w:rPr>
        <w:t xml:space="preserve">          5.内蒙古自治区中小学优秀班主任名单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spacing w:val="-20"/>
          <w:sz w:val="32"/>
          <w:szCs w:val="32"/>
        </w:rPr>
      </w:pPr>
      <w:r>
        <w:rPr>
          <w:rFonts w:hint="eastAsia" w:ascii="仿宋" w:hAnsi="仿宋" w:eastAsia="仿宋" w:cs="仿宋"/>
          <w:b w:val="0"/>
          <w:i w:val="0"/>
          <w:sz w:val="32"/>
          <w:szCs w:val="32"/>
        </w:rPr>
        <w:t xml:space="preserve">          6</w:t>
      </w:r>
      <w:r>
        <w:rPr>
          <w:rFonts w:hint="eastAsia" w:ascii="仿宋" w:hAnsi="仿宋" w:eastAsia="仿宋" w:cs="仿宋"/>
          <w:b w:val="0"/>
          <w:i w:val="0"/>
          <w:spacing w:val="-6"/>
          <w:sz w:val="32"/>
          <w:szCs w:val="32"/>
        </w:rPr>
        <w:t>.</w:t>
      </w:r>
      <w:r>
        <w:rPr>
          <w:rFonts w:hint="eastAsia" w:ascii="仿宋" w:hAnsi="仿宋" w:eastAsia="仿宋" w:cs="仿宋"/>
          <w:b w:val="0"/>
          <w:i w:val="0"/>
          <w:spacing w:val="-6"/>
          <w:w w:val="95"/>
          <w:sz w:val="32"/>
          <w:szCs w:val="32"/>
        </w:rPr>
        <w:t>内蒙古自治区中小学优秀思想政治理论课教师名单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sz w:val="32"/>
          <w:szCs w:val="32"/>
        </w:rPr>
      </w:pPr>
      <w:r>
        <w:rPr>
          <w:rFonts w:hint="eastAsia" w:ascii="仿宋" w:hAnsi="仿宋" w:eastAsia="仿宋" w:cs="仿宋"/>
          <w:b w:val="0"/>
          <w:i w:val="0"/>
          <w:sz w:val="32"/>
          <w:szCs w:val="32"/>
        </w:rPr>
        <w:t xml:space="preserve">          7.</w:t>
      </w:r>
      <w:r>
        <w:rPr>
          <w:rFonts w:hint="eastAsia" w:ascii="仿宋" w:hAnsi="仿宋" w:eastAsia="仿宋" w:cs="仿宋"/>
          <w:b w:val="0"/>
          <w:i w:val="0"/>
          <w:spacing w:val="-6"/>
          <w:w w:val="95"/>
          <w:sz w:val="32"/>
          <w:szCs w:val="32"/>
        </w:rPr>
        <w:t>内蒙古自治区高校优秀思想政治理论课教师名单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4960" w:firstLineChars="1550"/>
        <w:textAlignment w:val="auto"/>
        <w:rPr>
          <w:rFonts w:hint="eastAsia" w:ascii="方正仿宋_GBK" w:hAnsi="方正仿宋_GBK" w:eastAsia="仿宋" w:cs="方正仿宋_GBK"/>
          <w:b w:val="0"/>
          <w:i w:val="0"/>
          <w:sz w:val="32"/>
          <w:szCs w:val="32"/>
        </w:rPr>
      </w:pPr>
      <w:r>
        <w:rPr>
          <w:rFonts w:hint="eastAsia" w:ascii="方正仿宋_GBK" w:hAnsi="方正仿宋_GBK" w:eastAsia="仿宋" w:cs="方正仿宋_GBK"/>
          <w:b w:val="0"/>
          <w:i w:val="0"/>
          <w:sz w:val="32"/>
          <w:szCs w:val="32"/>
        </w:rPr>
        <w:t>内蒙古自治区人民政府</w:t>
      </w:r>
    </w:p>
    <w:p>
      <w:pPr>
        <w:keepNext w:val="0"/>
        <w:keepLines w:val="0"/>
        <w:pageBreakBefore w:val="0"/>
        <w:widowControl w:val="0"/>
        <w:tabs>
          <w:tab w:val="left" w:pos="7700"/>
        </w:tabs>
        <w:kinsoku/>
        <w:wordWrap/>
        <w:overflowPunct/>
        <w:topLinePunct w:val="0"/>
        <w:autoSpaceDE/>
        <w:autoSpaceDN/>
        <w:bidi w:val="0"/>
        <w:adjustRightInd/>
        <w:snapToGrid/>
        <w:spacing w:line="580" w:lineRule="exact"/>
        <w:ind w:left="0" w:leftChars="0" w:firstLine="5417" w:firstLineChars="1693"/>
        <w:textAlignment w:val="auto"/>
        <w:rPr>
          <w:rFonts w:hint="eastAsia" w:ascii="仿宋" w:hAnsi="仿宋" w:eastAsia="仿宋" w:cs="仿宋"/>
          <w:b w:val="0"/>
          <w:i w:val="0"/>
          <w:sz w:val="32"/>
          <w:szCs w:val="32"/>
        </w:rPr>
      </w:pPr>
      <w:r>
        <w:rPr>
          <w:rFonts w:hint="eastAsia" w:ascii="仿宋" w:hAnsi="仿宋" w:eastAsia="仿宋" w:cs="仿宋"/>
          <w:b w:val="0"/>
          <w:i w:val="0"/>
          <w:sz w:val="32"/>
          <w:szCs w:val="32"/>
        </w:rPr>
        <w:t>2025年9月</w:t>
      </w:r>
      <w:r>
        <w:rPr>
          <w:rFonts w:hint="eastAsia" w:ascii="仿宋" w:hAnsi="仿宋" w:eastAsia="仿宋" w:cs="仿宋"/>
          <w:b w:val="0"/>
          <w:i w:val="0"/>
          <w:sz w:val="32"/>
          <w:szCs w:val="32"/>
          <w:lang w:val="en-US" w:eastAsia="zh-CN"/>
        </w:rPr>
        <w:t>2</w:t>
      </w:r>
      <w:r>
        <w:rPr>
          <w:rFonts w:hint="eastAsia" w:ascii="仿宋" w:hAnsi="仿宋" w:eastAsia="仿宋" w:cs="仿宋"/>
          <w:b w:val="0"/>
          <w:i w:val="0"/>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仿宋" w:cs="方正仿宋_GBK"/>
          <w:b w:val="0"/>
          <w:i w:val="0"/>
          <w:sz w:val="32"/>
          <w:szCs w:val="32"/>
          <w:lang w:val="en-US" w:eastAsia="zh-CN"/>
        </w:rPr>
      </w:pPr>
      <w:r>
        <w:rPr>
          <w:rFonts w:hint="eastAsia" w:ascii="方正仿宋_GBK" w:hAnsi="方正仿宋_GBK" w:eastAsia="仿宋" w:cs="方正仿宋_GBK"/>
          <w:b w:val="0"/>
          <w:i w:val="0"/>
          <w:sz w:val="32"/>
          <w:szCs w:val="32"/>
          <w:lang w:val="en-US" w:eastAsia="zh-CN"/>
        </w:rPr>
        <w:t xml:space="preserve">    （此件公开发布）</w:t>
      </w:r>
      <w:bookmarkEnd w:id="0"/>
    </w:p>
    <w:bookmarkEnd w:id="3"/>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cs="宋体"/>
          <w:szCs w:val="32"/>
        </w:rPr>
      </w:pPr>
      <w:r>
        <w:rPr>
          <w:rFonts w:hint="eastAsia" w:ascii="黑体" w:hAnsi="黑体" w:eastAsia="黑体" w:cs="宋体"/>
          <w:szCs w:val="32"/>
        </w:rPr>
        <w:br w:type="page"/>
      </w: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内蒙古自治区教育系统先进集体名单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69个）</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楷体" w:hAnsi="楷体" w:eastAsia="楷体" w:cs="楷体"/>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中央民族大学附属中学呼和浩特分校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呼和浩特市回民区第三幼儿园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呼和浩特市食品与医药卫生学校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呼和浩特市清水河县城关镇第一小学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呼和浩特市新城区苏虎街实验小学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呼和浩特市赛罕区锡林南路小学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包头市青山区第二中学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包头市昆都仑区钢铁大街第三小学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包头市固阳县新世纪小学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包头市第四十九中学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包头市景开中学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呼伦贝尔市阿荣旗职业中等专业学校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呼伦贝尔市莫力达瓦达斡尔族自治旗兴仁中学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呼伦贝尔市海拉尔区第五中学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呼伦贝尔市鄂温克族自治旗第二幼儿园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呼伦贝尔市新巴尔虎右旗第一小学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呼伦贝尔市额尔古纳市第一中学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兴安盟扎赉特旗音德尔第三中学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兴安盟乌兰浩特市职业教育中心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兴安盟科尔沁右翼中旗巴彦呼舒第一中学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兴安盟科尔沁右翼前旗第二小学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兴安盟突泉县第三中学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通辽市工业职业学校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通辽市开鲁县义和塔拉镇义和小学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通辽市扎鲁特旗鲁北第三小学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通辽市库伦旗库伦幼儿园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通辽市奈曼旗第二中学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通辽市科尔沁区敖力布皋学校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通辽市科尔沁左翼后旗巴胡塔苏木伊胡塔初级中学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通辽市教育局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通辽市蒙古族学校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通辽市霍林郭勒市第一中学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通辽经济技术开发区新城实验小学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通辽新城第一中学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赤峰二中国际实验中学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赤峰市巴林右旗大板蒙古族实验小学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赤峰市宁城县必斯营子镇中心校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赤峰市克什克腾旗新庙中学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赤峰市阿鲁科尔沁旗天山第五中学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赤峰市林东第一中学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赤峰市林西县第二小学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赤峰市敖汉旗新惠中学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赤峰市翁牛特旗大兴中心小学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赤峰市喀喇沁旗锦山第二小学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赤峰第三中学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锡林郭勒盟东乌珠穆沁旗满都胡宝拉格学校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锡林郭勒盟苏尼特右旗第二中学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锡林郭勒盟锡林浩特市第六中学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乌兰察布市四子王旗红格尔蒙校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乌兰察布市凉城县旧堂幼儿园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乌兰察布市集宁区亿利东方学校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鄂尔多斯市东胜区第一中学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鄂尔多斯市杭锦旗实验小学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鄂尔多斯市特殊教育学校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鄂尔多斯市鄂托克旗棋盘井第一小学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巴彦淖尔市五原县第二完全小学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巴彦淖尔市临河区第五中学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乌海市乌达区实验中学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阿拉善盟第一中学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满洲里市第一中学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二连浩特市第一中学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内蒙古大学生命科学学院</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内蒙古师范大学科学技术史研究院创新团队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内蒙古农业大学食品科学与工程学院</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内蒙古工业大学雷达技术研究团队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内蒙古建筑职业技术大学建筑工程与测绘学院</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内蒙古机电职业技术学院机电工程系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内蒙古化工职业学院化学工程系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cente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仿宋" w:cs="方正仿宋_GBK"/>
          <w:b w:val="0"/>
          <w:i w:val="0"/>
          <w:color w:val="000000"/>
          <w:kern w:val="0"/>
          <w:sz w:val="32"/>
          <w:szCs w:val="32"/>
          <w:lang w:bidi="ar"/>
        </w:rPr>
        <w:t>内蒙古鸿德文理学院财会系</w:t>
      </w:r>
    </w:p>
    <w:p>
      <w:pPr>
        <w:jc w:val="center"/>
        <w:rPr>
          <w:rFonts w:ascii="黑体" w:hAnsi="黑体" w:eastAsia="黑体" w:cs="黑体"/>
          <w:sz w:val="40"/>
          <w:szCs w:val="40"/>
        </w:rPr>
      </w:pPr>
    </w:p>
    <w:p>
      <w:pPr>
        <w:jc w:val="center"/>
        <w:rPr>
          <w:rFonts w:ascii="黑体" w:hAnsi="黑体" w:eastAsia="黑体" w:cs="黑体"/>
          <w:sz w:val="40"/>
          <w:szCs w:val="40"/>
        </w:rPr>
      </w:pPr>
    </w:p>
    <w:p>
      <w:pPr>
        <w:jc w:val="center"/>
        <w:rPr>
          <w:rFonts w:ascii="黑体" w:hAnsi="黑体" w:eastAsia="黑体" w:cs="黑体"/>
          <w:sz w:val="40"/>
          <w:szCs w:val="40"/>
        </w:rPr>
      </w:pPr>
    </w:p>
    <w:p>
      <w:pPr>
        <w:jc w:val="center"/>
        <w:rPr>
          <w:rFonts w:ascii="黑体" w:hAnsi="黑体" w:eastAsia="黑体" w:cs="黑体"/>
          <w:sz w:val="40"/>
          <w:szCs w:val="40"/>
        </w:rPr>
      </w:pPr>
    </w:p>
    <w:p>
      <w:pPr>
        <w:jc w:val="center"/>
        <w:rPr>
          <w:rFonts w:ascii="黑体" w:hAnsi="黑体" w:eastAsia="黑体" w:cs="黑体"/>
          <w:sz w:val="40"/>
          <w:szCs w:val="40"/>
        </w:rPr>
      </w:pPr>
    </w:p>
    <w:p>
      <w:pPr>
        <w:jc w:val="center"/>
        <w:rPr>
          <w:rFonts w:ascii="黑体" w:hAnsi="黑体" w:eastAsia="黑体" w:cs="黑体"/>
          <w:sz w:val="40"/>
          <w:szCs w:val="40"/>
        </w:rPr>
      </w:pPr>
    </w:p>
    <w:p>
      <w:pPr>
        <w:rPr>
          <w:rFonts w:ascii="黑体" w:hAnsi="黑体" w:eastAsia="黑体" w:cs="黑体"/>
          <w:sz w:val="40"/>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宋体"/>
          <w:szCs w:val="32"/>
        </w:rPr>
        <w:br w:type="page"/>
      </w: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内蒙古自治区优秀教师名单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230名）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p>
    <w:tbl>
      <w:tblPr>
        <w:tblStyle w:val="12"/>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804"/>
        <w:gridCol w:w="6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于  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王丽蓉（女）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呼和浩特市回民区太平街小学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颖（女）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呼和浩特市第二十一中学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乌日娜（</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呼和浩特市第三十中学（内蒙古师范大学附属第二学校）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卢思洋（女）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呼和浩特市新城区青山小学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田  斌</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呼和浩特市托克托县第四中学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乔建清（女）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呼和浩特市第四十三中学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刘旭明</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呼和浩特市商贸旅游职业学校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刘佳宇（</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呼和浩特市回民区回族第一幼儿园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刘项明（满族）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呼和浩特市玉泉区小黑河镇中心校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许吉萍（女）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呼和浩特市玉泉区石东路小学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强</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内蒙古师范大学附属第二中学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张志刚</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张体俊</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呼和浩特市第十八中学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岳笑云（女）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呼和浩特市回民中学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孟艳峰（女）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呼和浩特市第十六中学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赵静红（女）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胡红燕（女）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呼和浩特市土默特左旗回族小学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索富文（女）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呼和浩特市武川县第四小学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高  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崔春芳（女）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呼和浩特市第二十九中学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董  静（女）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呼和浩特市新城区教育教学研究中心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韩  晓（女）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呼和浩特市新城区北垣小学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潘慧强</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呼和浩特市赛罕区西把栅乡中心校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王红梅（女）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包头市第五十一中学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慧（女）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包头服务管理和职业财经学校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石瑞丽（女）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田二铁</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包头市土默特右旗二十四顷地中心学校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丛卫兵（女）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包头机械工业职业学校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w w:val="60"/>
                <w:sz w:val="32"/>
                <w:szCs w:val="32"/>
              </w:rPr>
              <w:t>包萨出荣贵</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包头市第十四中学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  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包头稀土高新技术产业开发区第一中学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杜娟娟（女）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包头市第一实验小学南海分校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李敏慧（</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包头市青山区青山路第六小学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瑞（女）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包头市九原区麻池中心校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谷良琴（女）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包头市昆都仑区钢铁大街第三小学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张丽斌</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包头市第九中学外国语学校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张利军</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包头市第九十五中学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张秀凤（女）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君</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包头市第三十三中学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薇（女）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包头稀土高新区第二中学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郑瑞枝（女）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包头市固阳县第二中学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赵春梅（</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包头市第十中学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郝智慧（</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包头市白云鄂博矿区第一小学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班慧萍（女）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包头市达茂联合旗石宝小学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郭翠萍（女）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包头市达茂联合旗百灵庙第一小学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寇晓艳（女）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谢  薇（女）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薛海峰</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包头铁道职业技术学院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于  亮（女）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呼伦贝尔市扎兰屯市教育事业发展中心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坤（</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呼伦贝尔市新巴尔虎右旗乌尔逊小学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强</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呼伦贝尔市海拉尔第二中学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牛爱华（女）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呼伦贝尔市扎赉诺尔区第七中学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由  洋（女）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呼伦贝尔市牙克石市第七中学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丛  莉（女）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呼伦贝尔市阿荣旗第一中学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6"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包爱华（</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呼伦贝尔市鄂温克族自治旗鄂温克中学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邢存雷</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呼伦贝尔市莫力达瓦达斡尔族自治旗中等职业技术学校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孙敬民</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呼伦贝尔市额尔古纳市第二中学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李建伟</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呼伦贝尔市海拉尔现代产业技术职业学校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张建军</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呼伦贝尔市根河市第一中学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张春芳（女）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呼伦贝尔市新巴尔虎左旗嵯岗镇学校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强</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呼伦贝尔市海拉尔区南开路中学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姜连波</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呼伦贝尔市扎兰屯市萨马街鄂温克民族学校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姜金凤（女）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呼伦贝尔市鄂伦春自治旗实验小学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姜晓云（</w:t>
            </w:r>
            <w:r>
              <w:rPr>
                <w:rFonts w:hint="eastAsia" w:ascii="仿宋" w:hAnsi="仿宋" w:eastAsia="仿宋" w:cs="仿宋"/>
                <w:w w:val="60"/>
                <w:sz w:val="32"/>
                <w:szCs w:val="32"/>
                <w:lang w:eastAsia="zh-CN"/>
              </w:rPr>
              <w:t>女，满族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呼伦贝尔市阿荣旗复兴中学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敖  敦（</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道力杆（</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呼伦贝尔市陈巴尔虎旗民族小学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于菊花（</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兴安盟乌兰浩特第二中学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马晓丽（</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兴安盟突泉县宝石中学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尹志丽（女）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白结晓（</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兴安盟科尔沁右翼中旗巴彦呼舒第四中学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边  达</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兴安盟突泉县第一中学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刘大伟（女）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兴安盟乌兰浩特市第八中学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刘俊光（</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兴安盟科尔沁右翼前旗第五中学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刘海英（女）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兴安盟科尔沁右翼前旗第三中学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孙  鹏（女）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兴安盟乌兰浩特第一中学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杨菊伟（女）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兴安盟阿尔山市明水小学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吴玉珍（</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兴安盟科尔沁右翼前旗第一小学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周晓冰（女）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郑晓敏（女）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兴安盟扎赉特旗音德尔第一小学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孟  凯（女）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兴安盟乌兰浩特市第五中学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赵玉环（</w:t>
            </w:r>
            <w:r>
              <w:rPr>
                <w:rFonts w:hint="eastAsia" w:ascii="仿宋" w:hAnsi="仿宋" w:eastAsia="仿宋" w:cs="仿宋"/>
                <w:w w:val="60"/>
                <w:sz w:val="32"/>
                <w:szCs w:val="32"/>
                <w:lang w:eastAsia="zh-CN"/>
              </w:rPr>
              <w:t>女，满族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兴安盟扎赉特旗音德尔第六小学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谢金荣（</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兴安盟扎赉特旗图牧吉中心学校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王明凯（蒙古族）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王桂兰（</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通辽市扎鲁特旗香山中学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w w:val="60"/>
                <w:sz w:val="32"/>
                <w:szCs w:val="32"/>
              </w:rPr>
              <w:t>乌力吉白音</w:t>
            </w:r>
            <w:r>
              <w:rPr>
                <w:rFonts w:hint="eastAsia" w:ascii="仿宋" w:hAnsi="仿宋" w:eastAsia="仿宋" w:cs="仿宋"/>
                <w:sz w:val="32"/>
                <w:szCs w:val="32"/>
              </w:rPr>
              <w:t>（蒙古族）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通辽市扎鲁特旗乌力吉木仁学校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白冬月（</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包玉兰（</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通辽市库伦旗第一中学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包丽娜（</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通辽市科尔沁左翼后旗散都苏木公河来中心学校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包海花（</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通辽市库伦旗第四中学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宁秋英（女）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通辽市开鲁县第三中学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  芳（</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通辽市科尔沁左翼中旗舍伯吐中心校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刘海宝（蒙古族）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科尔沁艺术职业学院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闫淑欣（女）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李立利（蒙古族）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w:t>
            </w:r>
            <w:r>
              <w:rPr>
                <w:rFonts w:hint="eastAsia" w:ascii="仿宋" w:hAnsi="仿宋" w:eastAsia="仿宋" w:cs="仿宋"/>
                <w:spacing w:val="-11"/>
                <w:sz w:val="32"/>
                <w:szCs w:val="32"/>
              </w:rPr>
              <w:t>辽市科尔沁左翼后旗甘旗卡第三初级中学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丽（</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通辽市开鲁县民主小学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李春玉（</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通辽市科尔沁左翼中旗保康第二中学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英（</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张春雪（</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通辽市奈曼旗八仙筒镇八仙筒学区中心校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张荣艳（女）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通辽市霍林郭勒市第五中学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张洪涛（蒙古族）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张莉萍（</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通辽市扎鲁特旗嘎亥图学校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敏（</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通辽市扎鲁特旗第二中学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陈文桐（女）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通辽市开鲁县小街基镇中心校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陈丽君（</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通辽市科尔沁区余粮堡镇中心小学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陈哲兴（蒙古族）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赵冬梅（</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  姝（</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通辽市奈曼旗第二中学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姜国东</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通辽市奈曼旗青龙山中学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索明波（女）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通辽市奈曼旗第三小学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曹银山（蒙古族）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通辽市科尔沁左翼中旗白兴吐苏木中心校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葛红宇（</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通辽经济技术开发区新城第一小学（通辽红军小学）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魏宝香（女）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通辽市霍林郭勒市第二中学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王凤娟（女）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赤峰市克什克腾旗新庙小学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王玉娥（</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赤峰市敖汉旗新惠第九初级中学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王立国</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赤峰市翁牛特旗梧桐花镇中心小学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王丽丽（女）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赤峰市松山区第十小学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尹兆平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赤峰市宁城县五化镇中心校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石  超（</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赤峰市巴林左旗哈达英格小学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包晓艳（女）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赤峰市敖汉旗金厂沟梁初级中学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宁豪文（</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赤峰市元宝山区第一中学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刘亚娟（女）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赤峰市敖汉旗新惠第三初级中学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刘瑞芳（</w:t>
            </w:r>
            <w:r>
              <w:rPr>
                <w:rFonts w:hint="eastAsia" w:ascii="仿宋" w:hAnsi="仿宋" w:eastAsia="仿宋" w:cs="仿宋"/>
                <w:w w:val="60"/>
                <w:sz w:val="32"/>
                <w:szCs w:val="32"/>
                <w:lang w:eastAsia="zh-CN"/>
              </w:rPr>
              <w:t>女，满族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赤峰市喀喇沁旗锦山第三中学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孙明新</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赤峰市第二实验中学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杜花清</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赤峰信息职业技术学校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李玉叶（女）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李世英（</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赤峰应用技术职业学院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杰</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李岱巍（女）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赤峰市松山区教育教学研究中心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李荃凤（女）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赤峰市敖汉旗教育教学研究中心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蕊（女）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赤峰市元宝山区建昌营小学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吴志永</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赤峰市林西县第一中学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张晶晶（女）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赤峰市红山区教育教学研究中心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张颖丽（</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赤峰市巴林左旗林东第七小学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岳海民</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赤峰市宁城县教育教学研究中心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周秀娟（女）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赤峰二中国际实验小学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侯艳飞（</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赤峰市喀喇沁旗锦山中学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根  小（</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赤峰市克什克腾旗经棚蒙古族中学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高学武</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赤峰市宁城县第四中学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高  磊（</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赤峰市喀喇沁旗王爷府学校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唐志刚</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赤峰市教育科学研究中心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崔海山</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赤峰市宁城县职业中学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崔海军</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赤峰市阿鲁科尔沁旗天山第一中学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董建伟（女）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赤峰市红山区第九小学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程仕军</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赤峰市翁牛特旗乌丹第六中学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谢振华</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赤峰市林东第一中学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潘  羽（女）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赤峰市翁牛特旗乌敦套海中学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锡林郭勒盟乌拉盖管理区第二小学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w w:val="60"/>
                <w:sz w:val="32"/>
                <w:szCs w:val="32"/>
              </w:rPr>
              <w:t>乌云其其格</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锡林郭勒盟正蓝旗桑根达来学校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w w:val="75"/>
                <w:sz w:val="32"/>
                <w:szCs w:val="32"/>
              </w:rPr>
              <w:t>乌云哈斯</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锡林郭勒盟正镶白旗第一小学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齐秀桂（</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w w:val="60"/>
                <w:sz w:val="32"/>
                <w:szCs w:val="32"/>
              </w:rPr>
              <w:t>吴苏牙勒图</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张丽莹（</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锡林郭勒盟西乌珠穆沁旗巴彦花小学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赵克菲（女）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锡林郭勒盟锡林浩特市第九小学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郜宏宽（蒙古族）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萨如拉（</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锡林郭勒盟镶黄旗第二中学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韩立军（蒙古族）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锡林郭勒盟多伦县第二小学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王淑珍（女）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乌兰察布市四子王旗第三中学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戈录虹（</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乌兰察布市化德县第三小学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朱俊梅（女）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乌兰察布市集宁区教育局研修中心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刘晓峰（女）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乌兰察布市丰镇市隆盛庄学校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齐晓艳（</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乌兰察布市察哈尔右翼后旗贲红学校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杨福强</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乌兰察布市察右中旗实验小学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张璐璐（女）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乌兰察布医学高等专科学校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陈志军</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乌兰察布市卓资县职业中学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尚纪珍（女）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北京八中乌兰察布分校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罗艳华（女）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乌兰察布市察右前旗平地泉镇中心学校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赵江霞（女）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乌兰察布市集宁区亿利东方小学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w w:val="60"/>
                <w:sz w:val="32"/>
                <w:szCs w:val="32"/>
              </w:rPr>
              <w:t>哈斯巴特尔</w:t>
            </w:r>
            <w:r>
              <w:rPr>
                <w:rFonts w:hint="eastAsia" w:ascii="仿宋" w:hAnsi="仿宋" w:eastAsia="仿宋" w:cs="仿宋"/>
                <w:sz w:val="32"/>
                <w:szCs w:val="32"/>
              </w:rPr>
              <w:t>（蒙古族）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乌兰察布市艺术学校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郭  颖（</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乌兰察布市市直幼儿园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王玉娥（</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鄂尔多斯市准格尔旗薛家湾第五小学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王世鹏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瑜（</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鄂尔多斯市东胜区第一幼儿园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刘凤莲（女）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鄂尔多斯市康巴什区第二中学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刘彩霞（女）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鄂尔多斯市伊金霍洛旗实验学校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  璐（女）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鄂尔多斯理工学校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孙春雷</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鄂尔多斯市东胜区教育教学研究中心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苏小芳（女）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鄂尔多斯市鄂托克前旗上海庙学校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李芳芳（</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鄂尔多斯市准格尔旗第一中学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李秀兰（</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鄂尔多斯市教育教学研究室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鄂尔多斯市准格尔旗第二中学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杨轶群（女）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鄂尔多斯市达拉特旗第一小学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杨智轶</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鄂尔多斯市东胜区东联现代高级中学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张立春（女）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鄂尔多斯市东胜区实验小学铁西校区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张奋祥</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鄂尔多斯市鄂托克旗棋盘井第二小学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瑜（女）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鄂尔多斯市鄂托克旗棋盘井中学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鑫（女）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鄂尔多斯应用技术学院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青  春（蒙古族）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范彩虹（女）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鄂尔多斯市康巴什区第一中学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周雪梅（女）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鄂尔多斯市准格尔旗薛家湾第十一小学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赵金霞（女）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鄂尔多斯市达拉特旗第一中学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赵  霞（女）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鄂尔多斯市达拉特旗第五幼儿园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高小艳（女）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鄂尔多斯市鄂托克旗赛乌素小学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高  慧（女）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崔虹霞（女）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鄂尔多斯市东胜区实验中学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于  燕（女）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巴彦淖尔市乌拉特后旗第二完全小学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边克红（女）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巴彦淖尔市五原县第四中学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  帅</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河套学院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刘雪霞（女）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巴彦淖尔市乌拉特前旗第三中学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苏建军</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巴彦淖尔市内蒙古杭锦后旗奋斗中学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李美红（女）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巴彦淖尔市五原县第二中学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  荣（女）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巴彦淖尔市乌拉特前旗小佘太小学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陈丽萍（女）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巴彦淖尔市临河区第三小学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w w:val="60"/>
                <w:sz w:val="32"/>
                <w:szCs w:val="32"/>
              </w:rPr>
              <w:t>宝阿古都木</w:t>
            </w:r>
            <w:r>
              <w:rPr>
                <w:rFonts w:hint="eastAsia" w:ascii="仿宋" w:hAnsi="仿宋" w:eastAsia="仿宋" w:cs="仿宋"/>
                <w:sz w:val="32"/>
                <w:szCs w:val="32"/>
              </w:rPr>
              <w:t>（蒙古族）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崔  虹（女）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巴彦淖尔市杭锦后旗职业教育中心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丽（女）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乌海市海勃湾区团结小学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李  焱（女）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乌海市第十二中学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贺换香（女）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乌海市海南区第四小学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强彦泽</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乌海市第一中学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王海兰（女）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阿拉善盟阿拉善左旗巴彦浩特明德小学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乔  计</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阿拉善职业技术学院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杨小飞（</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阿拉善高新技术产业开发区（乌斯太镇）第一小学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朱  虹（女）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满洲里市第三中学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张小辉（女）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满洲里俄语职业学院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贾  晋</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内蒙古师范大学附属中学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张玉红（女）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内蒙古师范大学附属学校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米光鑫（</w:t>
            </w:r>
            <w:r>
              <w:rPr>
                <w:rFonts w:hint="eastAsia" w:ascii="仿宋" w:hAnsi="仿宋" w:eastAsia="仿宋" w:cs="仿宋"/>
                <w:w w:val="60"/>
                <w:sz w:val="32"/>
                <w:szCs w:val="32"/>
                <w:lang w:eastAsia="zh-CN"/>
              </w:rPr>
              <w:t>女，回族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内蒙古经贸学校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陈树峰</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乌琼芳（</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韩国栋</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常泽辉</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刘  瑞（蒙古族）</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牛永红</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王  媛（女）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杭红梅（</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方嘉淇</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内蒙古建筑职业技术大学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周文杰</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内蒙古化工职业学院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张丽红（女）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徐桂芳（</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内蒙古电子信息职业技术学院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80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杜丽娟（女）</w:t>
            </w:r>
          </w:p>
        </w:tc>
        <w:tc>
          <w:tcPr>
            <w:tcW w:w="604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内蒙古大学创业学院</w:t>
            </w:r>
          </w:p>
        </w:tc>
      </w:tr>
    </w:tbl>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cs="宋体"/>
          <w:szCs w:val="32"/>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内蒙古自治区优秀教育工作者名单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30名）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40"/>
          <w:szCs w:val="40"/>
        </w:rPr>
      </w:pPr>
    </w:p>
    <w:tbl>
      <w:tblPr>
        <w:tblStyle w:val="12"/>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768"/>
        <w:gridCol w:w="6076"/>
      </w:tblGrid>
      <w:tr>
        <w:tblPrEx>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乔俊珍</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呼和浩特市和林格尔县第一中学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  莉（女）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呼和浩特市新城区青山小学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郭兰兰（女）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呼和浩特市土默特左旗金山学校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程莉莉（</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呼和浩特市智能技术应用学校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赵晓红（女）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包头市昆都仑区哈业脑包学校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高  君</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包头市东河区教育局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刘建辉（女）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w:t>
            </w:r>
            <w:r>
              <w:rPr>
                <w:rFonts w:hint="eastAsia" w:ascii="仿宋" w:hAnsi="仿宋" w:eastAsia="仿宋" w:cs="仿宋"/>
                <w:spacing w:val="-17"/>
                <w:sz w:val="32"/>
                <w:szCs w:val="32"/>
              </w:rPr>
              <w:t>伦贝尔市鄂温克族自治旗伊敏河镇第一学校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庞英军（女）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呼伦贝尔市中心城新区新海中学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潘  睿（女）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呼伦贝尔市鄂伦春自治旗民族幼儿园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李铁军</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兴安盟科尔沁右翼中旗巴彦呼舒第三中学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宋兆起</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通辽市科尔沁区第四中学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宋显龙</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林显阳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通辽市库伦旗民族职业中等专业学校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孟  华（</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通辽市霍林郭勒市实验小学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于福奎</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赤峰市教育科学研究中心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王亚珍（女）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赤峰市松山区第三幼儿园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杨  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赤峰市元宝山区马林小学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张国艳（女）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赤峰市宁城县直属机关第四幼儿园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额日和木</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锡林郭勒盟锡林浩特市第六小学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好斯白音</w:t>
            </w:r>
            <w:r>
              <w:rPr>
                <w:rFonts w:hint="eastAsia" w:ascii="仿宋" w:hAnsi="仿宋" w:eastAsia="仿宋" w:cs="仿宋"/>
                <w:sz w:val="32"/>
                <w:szCs w:val="32"/>
              </w:rPr>
              <w:t>（蒙古族）</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刘小霞（女）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鄂尔多斯市康巴什区第八小学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周利江</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鄂尔多斯市准格尔旗教育体育局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高天云</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鄂尔多斯市鄂托克旗棋盘井第三小学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马永福</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巴彦淖尔市临河区第一中学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50"/>
                <w:sz w:val="32"/>
                <w:szCs w:val="32"/>
              </w:rPr>
              <w:t>孟和吉日嘎拉</w:t>
            </w:r>
            <w:r>
              <w:rPr>
                <w:rFonts w:hint="eastAsia" w:ascii="仿宋" w:hAnsi="仿宋" w:eastAsia="仿宋" w:cs="仿宋"/>
                <w:sz w:val="32"/>
                <w:szCs w:val="32"/>
              </w:rPr>
              <w:t>（蒙古族）</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巴彦淖尔市乌拉特前旗乌拉山中学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左丽峰（女）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乌海市乌达区胜利街小学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魏天保</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阿拉善盟第二中学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于晓芳（女）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  璐</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7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董  玉（女）</w:t>
            </w:r>
          </w:p>
        </w:tc>
        <w:tc>
          <w:tcPr>
            <w:tcW w:w="607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内蒙古医科大学</w:t>
            </w:r>
          </w:p>
        </w:tc>
      </w:tr>
    </w:tbl>
    <w:p/>
    <w:p>
      <w:pPr>
        <w:rPr>
          <w:rFonts w:ascii="黑体" w:hAnsi="黑体" w:eastAsia="黑体" w:cs="黑体"/>
          <w:sz w:val="40"/>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Cs w:val="32"/>
        </w:rPr>
      </w:pPr>
      <w:r>
        <w:rPr>
          <w:rFonts w:hint="eastAsia" w:ascii="黑体" w:hAnsi="黑体" w:eastAsia="黑体"/>
          <w:szCs w:val="32"/>
        </w:rPr>
        <w:br w:type="page"/>
      </w:r>
      <w:r>
        <w:rPr>
          <w:rFonts w:hint="eastAsia" w:ascii="黑体" w:hAnsi="黑体" w:eastAsia="黑体"/>
          <w:sz w:val="32"/>
          <w:szCs w:val="32"/>
        </w:rPr>
        <w:t>附件4</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内蒙古自治区优秀德育工作者名单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40名）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p>
    <w:tbl>
      <w:tblPr>
        <w:tblStyle w:val="12"/>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901"/>
        <w:gridCol w:w="5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王美霞（</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呼和浩特市托克托县新营子镇第一小学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张亚军</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pacing w:val="-17"/>
                <w:sz w:val="32"/>
                <w:szCs w:val="32"/>
              </w:rPr>
              <w:t>呼和浩特铁路局呼和浩特职工子弟第一中学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张雪冰（女）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北京四中呼和浩特分校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郝文明</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呼和浩特市第二十六中学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  毅</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包头服务管理和财经职业学校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郝  霞（女）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包头市昆都仑区新光小学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贾  侦</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贾颖洲</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包头稀土高新区第四中学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刘义彦（女）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呼伦贝尔市阿荣旗实验小学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50"/>
                <w:sz w:val="32"/>
                <w:szCs w:val="32"/>
              </w:rPr>
              <w:t>阿拉坦宝力格</w:t>
            </w:r>
            <w:r>
              <w:rPr>
                <w:rFonts w:hint="eastAsia" w:ascii="仿宋" w:hAnsi="仿宋" w:eastAsia="仿宋" w:cs="仿宋"/>
                <w:sz w:val="32"/>
                <w:szCs w:val="32"/>
              </w:rPr>
              <w:t>（蒙古族）</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呼伦贝尔市海拉尔第一中学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姚立群（女）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呼伦贝尔市莫力达瓦达斡尔族自治旗塔温敖宝中心校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尹红利（女）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兴安盟科尔沁右翼前旗俄体中学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吕  斐</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兴安盟乌兰浩特市职业教育中心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张国兴</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兴安盟科尔沁右翼前旗中等职业学校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王丽萍（女）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通辽市科尔沁区明仁实验小学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卢佳秀（</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李海龙</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通辽市开鲁县中等职业技术学校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杨  敏（女）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通辽经济技术开发区新城第二小学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于晓波（女）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赤峰市翁牛特旗乌丹第四小学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许绍丽（女）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赤峰市红山区第二十一小学校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纪玉祥</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赤峰市巴林右旗大板第四中学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张佳宜（</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赤峰市巴林左旗十三敖包小学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60"/>
                <w:sz w:val="32"/>
                <w:szCs w:val="32"/>
              </w:rPr>
              <w:t>斯琴毕力格</w:t>
            </w:r>
            <w:r>
              <w:rPr>
                <w:rFonts w:hint="eastAsia" w:ascii="仿宋" w:hAnsi="仿宋" w:eastAsia="仿宋" w:cs="仿宋"/>
                <w:sz w:val="32"/>
                <w:szCs w:val="32"/>
              </w:rPr>
              <w:t>（蒙古族）</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赤峰市阿鲁科尔沁旗绍根第一小学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王巴特尔</w:t>
            </w:r>
            <w:r>
              <w:rPr>
                <w:rFonts w:hint="eastAsia" w:ascii="仿宋" w:hAnsi="仿宋" w:eastAsia="仿宋" w:cs="仿宋"/>
                <w:sz w:val="32"/>
                <w:szCs w:val="32"/>
              </w:rPr>
              <w:t>（蒙古族）</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郝  静（</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锡林郭勒盟锡林浩特市实验第二小学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叶世平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乌兰察布市商都县职业技术学校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李伟霞（女）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乌兰察布市兴和县明德小学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彦</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w:t>
            </w:r>
            <w:r>
              <w:rPr>
                <w:rFonts w:hint="eastAsia" w:ascii="仿宋" w:hAnsi="仿宋" w:eastAsia="仿宋" w:cs="仿宋"/>
                <w:spacing w:val="-11"/>
                <w:sz w:val="32"/>
                <w:szCs w:val="32"/>
              </w:rPr>
              <w:t>尔多斯市伊金霍洛旗札萨克镇台格小学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鹏</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宣世霞（女）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鄂尔多斯市鄂托克前旗第五小学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荆福强</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巴彦淖尔市第一职业学校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郭  彪</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侯利军</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乌海市第十中学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杨淑琴（女）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阿拉善盟阿拉善右旗直属第二完全小学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沈晓倩（女）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任  敏（</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苏雅拉图</w:t>
            </w:r>
            <w:r>
              <w:rPr>
                <w:rFonts w:hint="eastAsia" w:ascii="仿宋" w:hAnsi="仿宋" w:eastAsia="仿宋" w:cs="仿宋"/>
                <w:sz w:val="32"/>
                <w:szCs w:val="32"/>
              </w:rPr>
              <w:t>（蒙古族）</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巴特尔（蒙古族）</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  磊（蒙古族）</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内蒙古化工职业学院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29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张慧超（女）</w:t>
            </w:r>
          </w:p>
        </w:tc>
        <w:tc>
          <w:tcPr>
            <w:tcW w:w="594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内蒙古电子信息职业技术学院</w:t>
            </w:r>
          </w:p>
        </w:tc>
      </w:tr>
    </w:tbl>
    <w:p>
      <w:pPr>
        <w:jc w:val="center"/>
        <w:rPr>
          <w:rFonts w:ascii="黑体" w:hAnsi="黑体" w:eastAsia="黑体" w:cs="黑体"/>
          <w:sz w:val="40"/>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Cs w:val="32"/>
        </w:rPr>
      </w:pPr>
      <w:r>
        <w:rPr>
          <w:rFonts w:hint="eastAsia" w:ascii="仿宋_GB2312"/>
          <w:szCs w:val="32"/>
        </w:rPr>
        <w:br w:type="page"/>
      </w:r>
      <w:r>
        <w:rPr>
          <w:rFonts w:hint="eastAsia" w:ascii="黑体" w:hAnsi="黑体" w:eastAsia="黑体" w:cs="宋体"/>
          <w:sz w:val="32"/>
          <w:szCs w:val="32"/>
        </w:rPr>
        <w:t>附件5</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内蒙古自治区中小学优秀班主任名单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80名）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p>
    <w:tbl>
      <w:tblPr>
        <w:tblStyle w:val="12"/>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021"/>
        <w:gridCol w:w="5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王莉莉（女）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静（女）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呼和浩特市回民区实验小学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白瑞雪（女）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杜  军</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呼和浩特市和林格尔县第一中学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吴大海</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  卉（女）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呼和浩特市玉泉区恒昌店巷小学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张瑞霞（女）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呼和浩特市第四十八学校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范玉婷（女）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呼和浩特市赛罕区巨华小学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耿占强</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呼和浩特市托克托县第一中学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郭俊清（女）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呼和浩特市第二十一中学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冉（女）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包头市第十五中学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巍</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吕  钊</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刘锦萍（女）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包头市九原区哈林格尔中学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李艾君（女）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包头市东河区康复路小学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9"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吴  晨（女）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包头市第九十七中学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武  维</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包头市第九中学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解  宇</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包头机电工业职业学校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王宏姝（</w:t>
            </w:r>
            <w:r>
              <w:rPr>
                <w:rFonts w:hint="eastAsia" w:ascii="仿宋" w:hAnsi="仿宋" w:eastAsia="仿宋" w:cs="仿宋"/>
                <w:w w:val="60"/>
                <w:sz w:val="32"/>
                <w:szCs w:val="32"/>
                <w:lang w:eastAsia="zh-CN"/>
              </w:rPr>
              <w:t>女，满族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呼伦贝尔市阿荣旗阿伦中学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王晓云（女）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呼伦贝尔市牙克石市第七小学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白斯琴（</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呼伦贝尔市牙克石林业第一中学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李鸿飞（女）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呼伦贝尔市扎兰屯市蘑菇气镇中心校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周  林</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呼伦贝尔市海拉尔区第三中学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娄艳飞（女）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呼伦贝尔市鄂伦春自治旗宜里学校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梁士娟（女）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呼伦贝尔市莫力达瓦达斡尔族自治旗甘河农场学校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马书光</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兴安盟乌兰浩特第一中学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王振彬</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兴安盟科尔沁右翼前旗索伦中学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尹宇洁（女）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兴安盟扎赉特旗音德尔第四中学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刘丽霞（女）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兴安盟突泉县北厢小学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陈晓辉（蒙古族）</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兴安盟乌兰浩特市第十二中学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王铁枫</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乌云娜（</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通辽市科尔沁左翼后旗蒙古族实验初级中学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刘丽丽（女）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通辽市科尔沁区明仁实验小学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李立君</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通辽市扎鲁特旗第一中学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李纯玉（</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通辽市实验小学开发区富力分校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7"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吴限琼（</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通辽市开鲁县实验学校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张艳艳（</w:t>
            </w:r>
            <w:r>
              <w:rPr>
                <w:rFonts w:hint="eastAsia" w:ascii="仿宋" w:hAnsi="仿宋" w:eastAsia="仿宋" w:cs="仿宋"/>
                <w:w w:val="60"/>
                <w:sz w:val="32"/>
                <w:szCs w:val="32"/>
                <w:lang w:eastAsia="zh-CN"/>
              </w:rPr>
              <w:t>女，朝鲜族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通辽市奈曼旗第一中学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春  梅（</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通辽市库伦旗实验小学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徐继辉（</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通辽市奈曼旗第三中学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焦文学（蒙古族）</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通辽市开鲁县第一中学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王玉贤（女）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赤峰市敖汉旗新惠中学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王雪飞（</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赤峰市松山区第四中学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巴雅尔（蒙古族）</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赤峰市巴林右旗大板蒙古族中学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任雅楠（女）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赤峰市林西县第二小学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李智伟（</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赤峰市喀喇沁旗锦山第三中学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杨显惠（女）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赤峰蒙古族实验小学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宋国贤（女）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赤峰第十二中学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张军梅（女）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赤峰市松山区五三中心校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范金奎</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赤峰市巴林左旗林东第三中学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赵晓博</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赤峰市宁城县第三中学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徐文会（</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赤峰市阿鲁科尔沁旗巴彦花第一小学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斯琴花（</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赤峰市翁牛特旗白音套海苏木高日罕蒙古族小学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韩海杰（女）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赤峰市元宝山区实验小学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曾芳芳（女）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霍明晨</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赤峰市克什克腾旗职业技术学校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60"/>
                <w:sz w:val="32"/>
                <w:szCs w:val="32"/>
              </w:rPr>
              <w:t>乌云其其格</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锡林郭勒盟阿巴嘎旗第二中学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刘永生</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锡林郭勒盟乌拉盖管理区第一中学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法慧鹏（回族）</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锡林郭勒盟太仆寺旗骆驼山小学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雷  强</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王爱爱（女）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乌兰察布市察哈尔右翼前旗平地泉中学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刘桂荣（女）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乌兰察布市丰镇市第六中学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张俊龙（满族）</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乌兰察布市集宁区第二中学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王尔光（满族）</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鄂尔多斯市东胜区满世中学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瑞（女）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鄂尔多斯市准格尔旗第一中学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兰粉粉（女）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鄂尔多斯市鄂托克前旗第五小学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吉仁高娃</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鄂尔多斯市杭锦旗蒙古族实验小学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张廷有</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张晓俊（女）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鄂尔多斯理工学校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尚  宁（女）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魏小军</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鄂尔多斯市达拉特旗第五中学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马北兰（女）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巴彦淖尔市杭锦后旗双秀实验学校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王峥娥（女）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巴彦淖尔市乌拉特中旗第一小学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吕  鑫（女）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巴彦淖尔市临河区第三中学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刘海霞（女）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何维海（土族）</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巴彦淖尔市乌拉特前旗第一中学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刘子龙</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乌海市职业技术学校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  喆（</w:t>
            </w:r>
            <w:r>
              <w:rPr>
                <w:rFonts w:hint="eastAsia" w:ascii="仿宋" w:hAnsi="仿宋" w:eastAsia="仿宋" w:cs="仿宋"/>
                <w:w w:val="60"/>
                <w:sz w:val="32"/>
                <w:szCs w:val="32"/>
                <w:lang w:eastAsia="zh-CN"/>
              </w:rPr>
              <w:t>女，满族</w:t>
            </w:r>
            <w:r>
              <w:rPr>
                <w:rFonts w:hint="eastAsia" w:ascii="仿宋" w:hAnsi="仿宋" w:eastAsia="仿宋" w:cs="仿宋"/>
                <w:sz w:val="32"/>
                <w:szCs w:val="32"/>
              </w:rPr>
              <w:t>）</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乌海市海勃湾区第二小学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8"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燕（女）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阿拉善盟额济纳旗中学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  颖（女）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满洲里市第十二学校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贾明霞（女）</w:t>
            </w:r>
          </w:p>
        </w:tc>
        <w:tc>
          <w:tcPr>
            <w:tcW w:w="58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二连浩特市第二中学</w:t>
            </w:r>
          </w:p>
        </w:tc>
      </w:tr>
    </w:tbl>
    <w:p>
      <w:pPr>
        <w:rPr>
          <w:rFonts w:hint="eastAsia"/>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cs="宋体"/>
          <w:sz w:val="32"/>
          <w:szCs w:val="32"/>
        </w:rPr>
      </w:pPr>
      <w:r>
        <w:rPr>
          <w:rFonts w:hint="eastAsia" w:ascii="黑体" w:hAnsi="黑体" w:eastAsia="黑体" w:cs="宋体"/>
          <w:sz w:val="32"/>
          <w:szCs w:val="32"/>
        </w:rPr>
        <w:t>附件6</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内蒙古自治区中小学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优秀思想政治理论课教师名单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40名）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p>
    <w:tbl>
      <w:tblPr>
        <w:tblStyle w:val="12"/>
        <w:tblW w:w="9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291"/>
        <w:gridCol w:w="5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包丽荣（</w:t>
            </w:r>
            <w:r>
              <w:rPr>
                <w:rFonts w:hint="eastAsia" w:ascii="仿宋" w:hAnsi="仿宋" w:eastAsia="仿宋" w:cs="仿宋"/>
                <w:w w:val="60"/>
                <w:sz w:val="32"/>
                <w:szCs w:val="32"/>
                <w:lang w:eastAsia="zh-CN"/>
              </w:rPr>
              <w:t>女，回族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呼和浩特铁路局呼和浩特职工子弟第六小学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杨俊梅（女）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呼和浩特市第十二中学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姜仲华</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呼和浩特市清水河县普通高级中学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乐（女）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包头市东河区牛桥街第一小学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李忠华（女）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包头市青山区自由路第二小学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何  东</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包头艺术职业学校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  永</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包头市第四十九中学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刘艳丽（女）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w:t>
            </w:r>
            <w:r>
              <w:rPr>
                <w:rFonts w:hint="eastAsia" w:ascii="仿宋" w:hAnsi="仿宋" w:eastAsia="仿宋" w:cs="仿宋"/>
                <w:spacing w:val="-11"/>
                <w:sz w:val="32"/>
                <w:szCs w:val="32"/>
              </w:rPr>
              <w:t>伦贝尔市鄂伦春自治旗大杨树第二中学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孙敏敏（</w:t>
            </w:r>
            <w:r>
              <w:rPr>
                <w:rFonts w:hint="eastAsia" w:ascii="仿宋" w:hAnsi="仿宋" w:eastAsia="仿宋" w:cs="仿宋"/>
                <w:w w:val="60"/>
                <w:sz w:val="32"/>
                <w:szCs w:val="32"/>
                <w:lang w:eastAsia="zh-CN"/>
              </w:rPr>
              <w:t>女，鄂温克族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呼伦贝尔市牙克石市第一中学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徐丽晶（女）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呼伦贝尔市海拉尔区扎罗木得学校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春  良（</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w:t>
            </w:r>
            <w:r>
              <w:rPr>
                <w:rFonts w:hint="eastAsia" w:ascii="仿宋" w:hAnsi="仿宋" w:eastAsia="仿宋" w:cs="仿宋"/>
                <w:spacing w:val="-11"/>
                <w:sz w:val="32"/>
                <w:szCs w:val="32"/>
              </w:rPr>
              <w:t>安盟科尔沁右翼中旗巴彦呼舒第四小学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赵红光（</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w:t>
            </w:r>
            <w:r>
              <w:rPr>
                <w:rFonts w:hint="eastAsia" w:ascii="仿宋" w:hAnsi="仿宋" w:eastAsia="仿宋" w:cs="仿宋"/>
                <w:spacing w:val="-11"/>
                <w:sz w:val="32"/>
                <w:szCs w:val="32"/>
              </w:rPr>
              <w:t>安盟科尔沁右翼中旗吐列毛杜农场小学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侯跃峰（女）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兴安盟阿尔山市第一小学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  燕（</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通辽市开鲁县工农小学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张红光（满族）</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季田梅（</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通辽市科尔沁左翼中旗民族职业中专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宝桂芹（</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通辽市奈曼旗八仙筒蒙古族学校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柳智慧（</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通辽经济技术开发区新城实验小学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贾淑芳（女）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通辽市科尔沁左翼后旗甘旗卡第二高级中学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王小艳（</w:t>
            </w:r>
            <w:r>
              <w:rPr>
                <w:rFonts w:hint="eastAsia" w:ascii="仿宋" w:hAnsi="仿宋" w:eastAsia="仿宋" w:cs="仿宋"/>
                <w:w w:val="60"/>
                <w:sz w:val="32"/>
                <w:szCs w:val="32"/>
                <w:lang w:eastAsia="zh-CN"/>
              </w:rPr>
              <w:t>女，满族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赤峰市林西县新城子小学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王志霞（女）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赤峰市巴林左旗丰水山小学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王晓飞（女）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赤峰市阿鲁科尔沁旗天山第四中学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白日新（</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赤峰市宁城县八里罕中学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刘子娟（女）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赤峰市翁牛特旗乌丹第一中学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李中伟</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赤峰红旗中学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张金华（女）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赤峰市敖汉旗实验小学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季春华（女）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赤峰市元宝山区实验中学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郭海萍（</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赤峰市红山区西水地小学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满达日娃</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赤峰蒙古族中学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冯爱民</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锡林郭勒盟多伦县第四中学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薛继红（女）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锡林郭勒盟东乌珠穆沁旗综合高级中学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娟（女）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w:t>
            </w:r>
            <w:r>
              <w:rPr>
                <w:rFonts w:hint="eastAsia" w:ascii="仿宋" w:hAnsi="仿宋" w:eastAsia="仿宋" w:cs="仿宋"/>
                <w:spacing w:val="-11"/>
                <w:sz w:val="32"/>
                <w:szCs w:val="32"/>
              </w:rPr>
              <w:t>兰察布市集宁区亿利东方学校曙光校区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美（女）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鄂尔多斯理工学校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李俊平（女）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鄂尔多斯市鄂托克旗桃力民小学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钟凤丽（女）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鄂尔多斯市鄂托克前旗职业中学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高  倩（女）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鄂尔多斯市东胜区第一中学南校区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戈睿峥（女）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巴彦淖尔市五原县第五中学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敖特根少</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巴彦淖尔市乌拉特中旗实验学校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陶晶晶（女）</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乌海市第三中学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trPr>
        <w:tc>
          <w:tcPr>
            <w:tcW w:w="329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张有清</w:t>
            </w:r>
          </w:p>
        </w:tc>
        <w:tc>
          <w:tcPr>
            <w:tcW w:w="588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阿拉善左旗第一中学</w:t>
            </w:r>
          </w:p>
        </w:tc>
      </w:tr>
    </w:tbl>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szCs w:val="32"/>
        </w:rPr>
      </w:pPr>
      <w:r>
        <w:rPr>
          <w:rFonts w:hint="eastAsia" w:ascii="仿宋_GB2312"/>
          <w:szCs w:val="32"/>
        </w:rPr>
        <w:br w:type="page"/>
      </w:r>
      <w:r>
        <w:rPr>
          <w:rFonts w:hint="eastAsia" w:ascii="黑体" w:hAnsi="黑体" w:eastAsia="黑体" w:cs="黑体"/>
          <w:sz w:val="32"/>
          <w:szCs w:val="32"/>
        </w:rPr>
        <w:t>附件7</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内蒙古自治区高校优秀思想政治理论课教师名单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（30名）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p>
    <w:tbl>
      <w:tblPr>
        <w:tblStyle w:val="12"/>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231"/>
        <w:gridCol w:w="5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邓青南（苗族）</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刘翠芬（女）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陈  慧（女）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徐俊丽（女）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崔艳军</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包头轻工职业技术学院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虹（女）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扎兰屯职业学院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旭  日（</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呼伦贝尔职业技术学院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萨初如拉</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兴安职业技术大学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  慧（</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通辽职业学院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于静波（</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米尔文（回族）</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锡林郭勒职业学院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孙淑卿（女）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乌兰察布职业学院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马  宁</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鄂尔多斯职业学院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郭志敏（女）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河套学院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  皪（女）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乌海职业技术学院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张  丽（女）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阿拉善职业技术学院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徐成芳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马  丽（</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杨慧敏（女）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75"/>
                <w:sz w:val="32"/>
                <w:szCs w:val="32"/>
              </w:rPr>
              <w:t>布和朝鲁</w:t>
            </w:r>
            <w:r>
              <w:rPr>
                <w:rFonts w:hint="eastAsia" w:ascii="仿宋" w:hAnsi="仿宋" w:eastAsia="仿宋" w:cs="仿宋"/>
                <w:sz w:val="32"/>
                <w:szCs w:val="32"/>
              </w:rPr>
              <w:t>（蒙古族）</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彦</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郝玉梅（女）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李  生</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w w:val="60"/>
                <w:sz w:val="32"/>
                <w:szCs w:val="32"/>
              </w:rPr>
              <w:t>乌兰格日勒</w:t>
            </w:r>
            <w:r>
              <w:rPr>
                <w:rFonts w:hint="eastAsia" w:ascii="仿宋" w:hAnsi="仿宋" w:eastAsia="仿宋" w:cs="仿宋"/>
                <w:sz w:val="32"/>
                <w:szCs w:val="32"/>
              </w:rPr>
              <w:t>（</w:t>
            </w:r>
            <w:r>
              <w:rPr>
                <w:rFonts w:hint="eastAsia" w:ascii="仿宋" w:hAnsi="仿宋" w:eastAsia="仿宋" w:cs="仿宋"/>
                <w:w w:val="60"/>
                <w:sz w:val="32"/>
                <w:szCs w:val="32"/>
                <w:lang w:eastAsia="zh-CN"/>
              </w:rPr>
              <w:t>女，蒙古族</w:t>
            </w:r>
            <w:r>
              <w:rPr>
                <w:rFonts w:hint="eastAsia" w:ascii="仿宋" w:hAnsi="仿宋" w:eastAsia="仿宋" w:cs="仿宋"/>
                <w:sz w:val="32"/>
                <w:szCs w:val="32"/>
              </w:rPr>
              <w:t>）</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呼和浩特民族学院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白  雪（</w:t>
            </w:r>
            <w:r>
              <w:rPr>
                <w:rFonts w:hint="eastAsia" w:ascii="仿宋" w:hAnsi="仿宋" w:eastAsia="仿宋" w:cs="仿宋"/>
                <w:w w:val="60"/>
                <w:sz w:val="32"/>
                <w:szCs w:val="32"/>
              </w:rPr>
              <w:t>女，满族</w:t>
            </w:r>
            <w:r>
              <w:rPr>
                <w:rFonts w:hint="eastAsia" w:ascii="仿宋" w:hAnsi="仿宋" w:eastAsia="仿宋" w:cs="仿宋"/>
                <w:sz w:val="32"/>
                <w:szCs w:val="32"/>
              </w:rPr>
              <w:t>）</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内蒙古建筑职业技术大学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杜海燕（女）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内蒙古化工职业学院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郑云宏（女）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王  婷（女）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内蒙古商贸职业学院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赵淑辉（女）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5" w:hRule="exact"/>
          <w:jc w:val="center"/>
        </w:trPr>
        <w:tc>
          <w:tcPr>
            <w:tcW w:w="323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温  茹（女）</w:t>
            </w:r>
          </w:p>
        </w:tc>
        <w:tc>
          <w:tcPr>
            <w:tcW w:w="561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rPr>
            </w:pPr>
            <w:r>
              <w:rPr>
                <w:rFonts w:hint="eastAsia" w:ascii="仿宋" w:hAnsi="仿宋" w:eastAsia="仿宋" w:cs="仿宋"/>
                <w:sz w:val="32"/>
                <w:szCs w:val="32"/>
              </w:rPr>
              <w:t>内蒙古大学创业学院</w:t>
            </w:r>
          </w:p>
        </w:tc>
      </w:tr>
    </w:tbl>
    <w:p>
      <w:pPr>
        <w:spacing w:line="400" w:lineRule="exact"/>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rPr>
          <w:rFonts w:hint="eastAsia" w:ascii="仿宋_GB2312" w:eastAsia="仿宋_GB2312"/>
          <w:sz w:val="28"/>
        </w:rPr>
      </w:pPr>
    </w:p>
    <w:p>
      <w:pPr>
        <w:spacing w:line="400" w:lineRule="exact"/>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firstLine="840" w:firstLineChars="300"/>
        <w:textAlignment w:val="auto"/>
        <w:rPr>
          <w:rFonts w:hint="eastAsia" w:ascii="仿宋" w:hAnsi="仿宋" w:eastAsia="仿宋" w:cs="仿宋"/>
          <w:sz w:val="28"/>
          <w:lang w:eastAsia="zh-CN"/>
        </w:rPr>
      </w:pPr>
      <w:r>
        <w:rPr>
          <w:rFonts w:hint="eastAsia" w:ascii="仿宋" w:hAnsi="仿宋" w:eastAsia="仿宋" w:cs="仿宋"/>
          <w:sz w:val="28"/>
        </w:rPr>
        <w:t>自</w:t>
      </w:r>
      <w:r>
        <w:rPr>
          <w:rFonts w:hint="eastAsia" w:ascii="仿宋" w:hAnsi="仿宋" w:eastAsia="仿宋" w:cs="仿宋"/>
          <w:spacing w:val="6"/>
          <w:sz w:val="28"/>
        </w:rPr>
        <w:t>治区人大常委会办公厅</w:t>
      </w:r>
      <w:r>
        <w:rPr>
          <w:rFonts w:hint="eastAsia" w:ascii="仿宋" w:hAnsi="仿宋" w:eastAsia="仿宋" w:cs="仿宋"/>
          <w:spacing w:val="6"/>
          <w:sz w:val="28"/>
          <w:lang w:eastAsia="zh-CN"/>
        </w:rPr>
        <w:t>，自治区</w:t>
      </w:r>
      <w:r>
        <w:rPr>
          <w:rFonts w:hint="eastAsia" w:ascii="仿宋" w:hAnsi="仿宋" w:eastAsia="仿宋" w:cs="仿宋"/>
          <w:spacing w:val="6"/>
          <w:sz w:val="28"/>
        </w:rPr>
        <w:t>政协办公厅，</w:t>
      </w:r>
      <w:r>
        <w:rPr>
          <w:rFonts w:hint="eastAsia" w:ascii="仿宋" w:hAnsi="仿宋" w:eastAsia="仿宋" w:cs="仿宋"/>
          <w:spacing w:val="6"/>
          <w:sz w:val="28"/>
          <w:lang w:eastAsia="zh-CN"/>
        </w:rPr>
        <w:t>自治区监委</w:t>
      </w:r>
      <w:r>
        <w:rPr>
          <w:rFonts w:hint="eastAsia" w:ascii="仿宋" w:hAnsi="仿宋" w:eastAsia="仿宋" w:cs="仿宋"/>
          <w:sz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firstLine="840" w:firstLineChars="300"/>
        <w:textAlignment w:val="auto"/>
        <w:rPr>
          <w:rFonts w:hint="eastAsia" w:ascii="仿宋" w:hAnsi="仿宋" w:eastAsia="仿宋" w:cs="仿宋"/>
          <w:sz w:val="28"/>
        </w:rPr>
      </w:pPr>
      <w:r>
        <w:rPr>
          <w:rFonts w:hint="eastAsia" w:ascii="仿宋" w:hAnsi="仿宋" w:eastAsia="仿宋" w:cs="仿宋"/>
          <w:sz w:val="28"/>
          <w:lang w:eastAsia="zh-CN"/>
        </w:rPr>
        <w:t>自治区高</w:t>
      </w:r>
      <w:r>
        <w:rPr>
          <w:rFonts w:hint="eastAsia" w:ascii="仿宋" w:hAnsi="仿宋" w:eastAsia="仿宋" w:cs="仿宋"/>
          <w:sz w:val="28"/>
        </w:rPr>
        <w:t>级人民法院，</w:t>
      </w:r>
      <w:r>
        <w:rPr>
          <w:rFonts w:hint="eastAsia" w:ascii="仿宋" w:hAnsi="仿宋" w:eastAsia="仿宋" w:cs="仿宋"/>
          <w:sz w:val="28"/>
          <w:lang w:eastAsia="zh-CN"/>
        </w:rPr>
        <w:t>自治区人民</w:t>
      </w:r>
      <w:r>
        <w:rPr>
          <w:rFonts w:hint="eastAsia" w:ascii="仿宋" w:hAnsi="仿宋" w:eastAsia="仿宋" w:cs="仿宋"/>
          <w:sz w:val="28"/>
        </w:rPr>
        <w:t>检察院。</w:t>
      </w:r>
    </w:p>
    <w:p>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firstLine="840" w:firstLineChars="400"/>
        <w:textAlignment w:val="auto"/>
        <w:rPr>
          <w:rFonts w:hint="eastAsia"/>
        </w:rPr>
      </w:pP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3797300</wp:posOffset>
                </wp:positionH>
                <wp:positionV relativeFrom="margin">
                  <wp:posOffset>8331835</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99895" cy="494665"/>
                                  <wp:effectExtent l="0" t="0" r="14605" b="635"/>
                                  <wp:docPr id="2" name="图片 4" descr="C:\Users\Administrator\Desktop\NZZ145.jpgNZZ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NZZ145.jpgNZZ145"/>
                                          <pic:cNvPicPr>
                                            <a:picLocks noChangeAspect="1"/>
                                          </pic:cNvPicPr>
                                        </pic:nvPicPr>
                                        <pic:blipFill>
                                          <a:blip r:embed="rId6"/>
                                          <a:stretch>
                                            <a:fillRect/>
                                          </a:stretch>
                                        </pic:blipFill>
                                        <pic:spPr>
                                          <a:xfrm>
                                            <a:off x="0" y="0"/>
                                            <a:ext cx="1699895" cy="49466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99pt;margin-top:656.05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XrKur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99895" cy="494665"/>
                            <wp:effectExtent l="0" t="0" r="14605" b="635"/>
                            <wp:docPr id="2" name="图片 4" descr="C:\Users\Administrator\Desktop\NZZ145.jpgNZZ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NZZ145.jpgNZZ145"/>
                                    <pic:cNvPicPr>
                                      <a:picLocks noChangeAspect="1"/>
                                    </pic:cNvPicPr>
                                  </pic:nvPicPr>
                                  <pic:blipFill>
                                    <a:blip r:embed="rId6"/>
                                    <a:stretch>
                                      <a:fillRect/>
                                    </a:stretch>
                                  </pic:blipFill>
                                  <pic:spPr>
                                    <a:xfrm>
                                      <a:off x="0" y="0"/>
                                      <a:ext cx="1699895" cy="494665"/>
                                    </a:xfrm>
                                    <a:prstGeom prst="rect">
                                      <a:avLst/>
                                    </a:prstGeom>
                                    <a:noFill/>
                                    <a:ln>
                                      <a:noFill/>
                                    </a:ln>
                                  </pic:spPr>
                                </pic:pic>
                              </a:graphicData>
                            </a:graphic>
                          </wp:inline>
                        </w:drawing>
                      </w:r>
                    </w:p>
                  </w:txbxContent>
                </v:textbox>
              </v:shape>
            </w:pict>
          </mc:Fallback>
        </mc:AlternateContent>
      </w:r>
      <w:r>
        <w:rPr>
          <w:rFonts w:hint="eastAsia" w:ascii="仿宋" w:hAnsi="仿宋" w:eastAsia="仿宋" w:cs="仿宋"/>
          <w:sz w:val="28"/>
          <w:lang w:eastAsia="zh-CN"/>
        </w:rPr>
        <w:t>各民主党派区委会，</w:t>
      </w:r>
      <w:r>
        <w:rPr>
          <w:rFonts w:hint="eastAsia" w:ascii="仿宋" w:hAnsi="仿宋" w:eastAsia="仿宋" w:cs="仿宋"/>
          <w:sz w:val="28"/>
        </w:rPr>
        <w:t>各人民团体，新闻单位。</w:t>
      </w:r>
      <w:bookmarkStart w:id="1" w:name="印章"/>
      <w:bookmarkEnd w:id="1"/>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- 3 -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A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C6317"/>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4242139"/>
    <w:rsid w:val="077C7DF8"/>
    <w:rsid w:val="092E2018"/>
    <w:rsid w:val="0B203D40"/>
    <w:rsid w:val="0D30396A"/>
    <w:rsid w:val="124A3ECA"/>
    <w:rsid w:val="151222A8"/>
    <w:rsid w:val="17651BC1"/>
    <w:rsid w:val="181831C2"/>
    <w:rsid w:val="1A835DE5"/>
    <w:rsid w:val="1AF724F9"/>
    <w:rsid w:val="1B893DC6"/>
    <w:rsid w:val="1F907DC6"/>
    <w:rsid w:val="1FBB0FD5"/>
    <w:rsid w:val="20620B6A"/>
    <w:rsid w:val="21014AB5"/>
    <w:rsid w:val="217D23BA"/>
    <w:rsid w:val="24695409"/>
    <w:rsid w:val="2732693C"/>
    <w:rsid w:val="27E04077"/>
    <w:rsid w:val="28500344"/>
    <w:rsid w:val="28F51252"/>
    <w:rsid w:val="2AAC0D20"/>
    <w:rsid w:val="2BC61A1A"/>
    <w:rsid w:val="2D955A70"/>
    <w:rsid w:val="2DD3E51E"/>
    <w:rsid w:val="2DE45661"/>
    <w:rsid w:val="2F0E71AF"/>
    <w:rsid w:val="304A36CB"/>
    <w:rsid w:val="325D582D"/>
    <w:rsid w:val="34D17A34"/>
    <w:rsid w:val="36193767"/>
    <w:rsid w:val="364040E3"/>
    <w:rsid w:val="372D4D87"/>
    <w:rsid w:val="39342944"/>
    <w:rsid w:val="3A522670"/>
    <w:rsid w:val="3AEB1601"/>
    <w:rsid w:val="3B8C3FB7"/>
    <w:rsid w:val="3DDFCEA4"/>
    <w:rsid w:val="3EE65D3C"/>
    <w:rsid w:val="415108F2"/>
    <w:rsid w:val="45165E7C"/>
    <w:rsid w:val="47747C62"/>
    <w:rsid w:val="481D0CD4"/>
    <w:rsid w:val="4A0A5DBB"/>
    <w:rsid w:val="4B832006"/>
    <w:rsid w:val="4BAF4B67"/>
    <w:rsid w:val="4C2800C9"/>
    <w:rsid w:val="4FC07225"/>
    <w:rsid w:val="554D4164"/>
    <w:rsid w:val="5560172A"/>
    <w:rsid w:val="587E4BFB"/>
    <w:rsid w:val="59320748"/>
    <w:rsid w:val="599E4147"/>
    <w:rsid w:val="5A69133C"/>
    <w:rsid w:val="5DBFE605"/>
    <w:rsid w:val="5FB84265"/>
    <w:rsid w:val="5FDF755E"/>
    <w:rsid w:val="612A5090"/>
    <w:rsid w:val="63374992"/>
    <w:rsid w:val="65DB3B86"/>
    <w:rsid w:val="65F75015"/>
    <w:rsid w:val="67674853"/>
    <w:rsid w:val="67905166"/>
    <w:rsid w:val="68A91B87"/>
    <w:rsid w:val="69AA7AA3"/>
    <w:rsid w:val="6ADB5B45"/>
    <w:rsid w:val="6ADE316A"/>
    <w:rsid w:val="6D6744DE"/>
    <w:rsid w:val="71B44826"/>
    <w:rsid w:val="72A26471"/>
    <w:rsid w:val="73055EB8"/>
    <w:rsid w:val="73506EF7"/>
    <w:rsid w:val="749C0768"/>
    <w:rsid w:val="75DC7A70"/>
    <w:rsid w:val="76167F2F"/>
    <w:rsid w:val="7B75368B"/>
    <w:rsid w:val="7B7FD684"/>
    <w:rsid w:val="7CFF94A3"/>
    <w:rsid w:val="7D1850A2"/>
    <w:rsid w:val="7D2A6A6E"/>
    <w:rsid w:val="7D850D46"/>
    <w:rsid w:val="7DDF68BA"/>
    <w:rsid w:val="7DF5259C"/>
    <w:rsid w:val="7FDDF970"/>
    <w:rsid w:val="7FED87D6"/>
    <w:rsid w:val="937FF5BC"/>
    <w:rsid w:val="9FE97670"/>
    <w:rsid w:val="9FEF4C47"/>
    <w:rsid w:val="BC9DC9D5"/>
    <w:rsid w:val="BFEF379D"/>
    <w:rsid w:val="CDF97598"/>
    <w:rsid w:val="DAEFAEF1"/>
    <w:rsid w:val="E347FED2"/>
    <w:rsid w:val="EBF71969"/>
    <w:rsid w:val="EBF9DE18"/>
    <w:rsid w:val="EDFF5176"/>
    <w:rsid w:val="F16B4B8F"/>
    <w:rsid w:val="F7FF1BDD"/>
    <w:rsid w:val="FB5E553B"/>
    <w:rsid w:val="FF8E0357"/>
    <w:rsid w:val="FF9F23E4"/>
    <w:rsid w:val="FFEE7F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Mongolian Bait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next w:val="1"/>
    <w:link w:val="18"/>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kern w:val="0"/>
      <w:sz w:val="20"/>
      <w:szCs w:val="20"/>
      <w:lang w:bidi="ar-SA"/>
    </w:rPr>
  </w:style>
  <w:style w:type="paragraph" w:styleId="4">
    <w:name w:val="Body Text"/>
    <w:basedOn w:val="1"/>
    <w:next w:val="1"/>
    <w:link w:val="19"/>
    <w:qFormat/>
    <w:uiPriority w:val="0"/>
    <w:pPr>
      <w:suppressAutoHyphens/>
      <w:ind w:firstLine="632" w:firstLineChars="200"/>
    </w:pPr>
    <w:rPr>
      <w:rFonts w:ascii="Times New Roman" w:hAnsi="Times New Roman" w:eastAsia="仿宋_GB2312" w:cs="Times New Roman"/>
      <w:sz w:val="32"/>
      <w:szCs w:val="32"/>
      <w:lang w:bidi="ar-SA"/>
    </w:rPr>
  </w:style>
  <w:style w:type="paragraph" w:styleId="5">
    <w:name w:val="Body Text Indent"/>
    <w:basedOn w:val="1"/>
    <w:link w:val="20"/>
    <w:unhideWhenUsed/>
    <w:qFormat/>
    <w:uiPriority w:val="99"/>
    <w:pPr>
      <w:spacing w:after="120"/>
      <w:ind w:left="420" w:leftChars="200"/>
    </w:pPr>
    <w:rPr>
      <w:rFonts w:ascii="Times New Roman" w:hAnsi="Times New Roman" w:eastAsia="仿宋_GB2312" w:cs="Times New Roman"/>
      <w:sz w:val="32"/>
      <w:szCs w:val="24"/>
      <w:lang w:bidi="ar-SA"/>
    </w:rPr>
  </w:style>
  <w:style w:type="paragraph" w:styleId="6">
    <w:name w:val="Plain Text"/>
    <w:basedOn w:val="1"/>
    <w:link w:val="21"/>
    <w:unhideWhenUsed/>
    <w:qFormat/>
    <w:uiPriority w:val="0"/>
    <w:rPr>
      <w:rFonts w:ascii="宋体" w:hAnsi="Courier New" w:eastAsia="宋体" w:cs="Times New Roman"/>
      <w:sz w:val="21"/>
      <w:szCs w:val="21"/>
      <w:lang w:bidi="ar-SA"/>
    </w:rPr>
  </w:style>
  <w:style w:type="paragraph" w:styleId="7">
    <w:name w:val="Balloon Text"/>
    <w:basedOn w:val="1"/>
    <w:qFormat/>
    <w:uiPriority w:val="0"/>
    <w:rPr>
      <w:rFonts w:ascii="Calibri" w:hAnsi="Calibri" w:eastAsia="仿宋_GB2312" w:cs="Arial"/>
      <w:sz w:val="18"/>
      <w:szCs w:val="18"/>
      <w:lang w:bidi="ar-SA"/>
    </w:rPr>
  </w:style>
  <w:style w:type="paragraph" w:styleId="8">
    <w:name w:val="footer"/>
    <w:basedOn w:val="1"/>
    <w:link w:val="22"/>
    <w:uiPriority w:val="0"/>
    <w:pPr>
      <w:tabs>
        <w:tab w:val="center" w:pos="4153"/>
        <w:tab w:val="right" w:pos="8306"/>
      </w:tabs>
      <w:snapToGrid w:val="0"/>
      <w:jc w:val="left"/>
    </w:pPr>
    <w:rPr>
      <w:sz w:val="18"/>
      <w:szCs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1"/>
    <w:next w:val="1"/>
    <w:link w:val="24"/>
    <w:qFormat/>
    <w:uiPriority w:val="0"/>
    <w:pPr>
      <w:suppressAutoHyphens/>
      <w:ind w:firstLine="420" w:firstLineChars="200"/>
    </w:pPr>
    <w:rPr>
      <w:rFonts w:ascii="Times New Roman" w:hAnsi="Times New Roman" w:eastAsia="仿宋_GB2312" w:cs="Times New Roman"/>
      <w:sz w:val="32"/>
      <w:szCs w:val="32"/>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styleId="15">
    <w:name w:val="Emphasis"/>
    <w:basedOn w:val="13"/>
    <w:qFormat/>
    <w:uiPriority w:val="0"/>
    <w:rPr>
      <w:rFonts w:ascii="Calibri" w:hAnsi="Calibri" w:eastAsia="宋体" w:cs="Times New Roman"/>
      <w:i/>
    </w:rPr>
  </w:style>
  <w:style w:type="paragraph" w:styleId="16">
    <w:name w:val="List Paragraph"/>
    <w:basedOn w:val="1"/>
    <w:qFormat/>
    <w:uiPriority w:val="34"/>
    <w:pPr>
      <w:ind w:firstLine="420" w:firstLineChars="200"/>
    </w:pPr>
    <w:rPr>
      <w:rFonts w:ascii="Times New Roman" w:hAnsi="Times New Roman" w:eastAsia="仿宋_GB2312" w:cs="Times New Roman"/>
      <w:sz w:val="32"/>
      <w:szCs w:val="24"/>
      <w:lang w:bidi="ar-SA"/>
    </w:rPr>
  </w:style>
  <w:style w:type="paragraph" w:customStyle="1" w:styleId="17">
    <w:name w:val="样式1"/>
    <w:basedOn w:val="1"/>
    <w:qFormat/>
    <w:uiPriority w:val="0"/>
    <w:rPr>
      <w:rFonts w:ascii="Times New Roman" w:hAnsi="Times New Roman" w:eastAsia="宋体" w:cs="Times New Roman"/>
      <w:sz w:val="21"/>
      <w:szCs w:val="24"/>
      <w:lang w:bidi="ar-SA"/>
    </w:rPr>
  </w:style>
  <w:style w:type="character" w:customStyle="1" w:styleId="18">
    <w:name w:val="标题 1 Char"/>
    <w:basedOn w:val="13"/>
    <w:link w:val="2"/>
    <w:qFormat/>
    <w:uiPriority w:val="0"/>
    <w:rPr>
      <w:rFonts w:ascii="Times New Roman" w:hAnsi="Times New Roman" w:eastAsia="宋体" w:cs="Times New Roman"/>
      <w:b/>
      <w:kern w:val="44"/>
      <w:sz w:val="44"/>
      <w:szCs w:val="24"/>
      <w:lang w:val="en-US" w:eastAsia="zh-CN" w:bidi="ar-SA"/>
    </w:rPr>
  </w:style>
  <w:style w:type="character" w:customStyle="1" w:styleId="19">
    <w:name w:val="正文文本 Char"/>
    <w:basedOn w:val="13"/>
    <w:link w:val="4"/>
    <w:qFormat/>
    <w:uiPriority w:val="0"/>
    <w:rPr>
      <w:rFonts w:ascii="Calibri" w:hAnsi="Calibri" w:eastAsia="宋体" w:cs="Times New Roman"/>
      <w:szCs w:val="32"/>
    </w:rPr>
  </w:style>
  <w:style w:type="character" w:customStyle="1" w:styleId="20">
    <w:name w:val="正文文本缩进 Char"/>
    <w:basedOn w:val="13"/>
    <w:link w:val="5"/>
    <w:semiHidden/>
    <w:qFormat/>
    <w:uiPriority w:val="99"/>
    <w:rPr>
      <w:rFonts w:ascii="Calibri" w:hAnsi="Calibri" w:eastAsia="宋体" w:cs="Times New Roman"/>
    </w:rPr>
  </w:style>
  <w:style w:type="character" w:customStyle="1" w:styleId="21">
    <w:name w:val="纯文本 Char"/>
    <w:basedOn w:val="13"/>
    <w:link w:val="6"/>
    <w:qFormat/>
    <w:uiPriority w:val="0"/>
    <w:rPr>
      <w:rFonts w:ascii="宋体" w:hAnsi="Courier New" w:eastAsia="宋体" w:cs="Times New Roman"/>
      <w:sz w:val="21"/>
      <w:szCs w:val="21"/>
    </w:rPr>
  </w:style>
  <w:style w:type="character" w:customStyle="1" w:styleId="22">
    <w:name w:val="页脚 Char"/>
    <w:basedOn w:val="13"/>
    <w:link w:val="8"/>
    <w:semiHidden/>
    <w:uiPriority w:val="99"/>
    <w:rPr>
      <w:rFonts w:ascii="Calibri" w:hAnsi="Calibri" w:eastAsia="宋体" w:cs="Mongolian Baiti"/>
      <w:kern w:val="2"/>
      <w:sz w:val="18"/>
      <w:szCs w:val="22"/>
    </w:rPr>
  </w:style>
  <w:style w:type="character" w:customStyle="1" w:styleId="23">
    <w:name w:val="页眉 Char"/>
    <w:basedOn w:val="13"/>
    <w:link w:val="9"/>
    <w:semiHidden/>
    <w:uiPriority w:val="99"/>
    <w:rPr>
      <w:rFonts w:ascii="Calibri" w:hAnsi="Calibri" w:eastAsia="宋体" w:cs="Mongolian Baiti"/>
      <w:kern w:val="2"/>
      <w:sz w:val="18"/>
      <w:szCs w:val="22"/>
    </w:rPr>
  </w:style>
  <w:style w:type="character" w:customStyle="1" w:styleId="24">
    <w:name w:val="正文首行缩进 2 Char"/>
    <w:basedOn w:val="20"/>
    <w:link w:val="10"/>
    <w:qFormat/>
    <w:uiPriority w:val="0"/>
    <w:rPr>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3</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cp:lastPrinted>2025-09-05T11:10:03Z</cp:lastPrinted>
  <dcterms:modified xsi:type="dcterms:W3CDTF">2025-09-12T08:38:09Z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