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 w:val="0"/>
          <w:bCs/>
          <w:sz w:val="44"/>
          <w:szCs w:val="44"/>
          <w:lang w:eastAsia="zh-CN"/>
        </w:rPr>
      </w:pPr>
      <w:bookmarkStart w:id="0" w:name="OLE_LINK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禁止在索伦抽水蓄能电站建设征地范围内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新增建设项目和迁入人口的通告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 w:val="0"/>
          <w:bCs/>
          <w:sz w:val="44"/>
          <w:szCs w:val="44"/>
          <w:lang w:eastAsia="zh-CN"/>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53</w:t>
      </w:r>
      <w:r>
        <w:rPr>
          <w:rFonts w:hint="eastAsia" w:ascii="仿宋_GB2312" w:eastAsia="仿宋_GB2312"/>
          <w:sz w:val="32"/>
          <w:szCs w:val="32"/>
        </w:rPr>
        <w:t>号</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2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兴安盟行政公署，自治区各有关委、办、厅、局：</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索伦抽水蓄能电站是自治区抽水蓄能布局优化调整方案中明确的</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rPr>
        <w:t>重点</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为确保工程建设征地和移民安置工作顺利实施，根据《大中型水利水电工程建设征地补偿和移民安置条例》（国务院令第</w:t>
      </w:r>
      <w:r>
        <w:rPr>
          <w:rFonts w:hint="eastAsia" w:ascii="仿宋_GB2312" w:hAnsi="仿宋_GB2312" w:eastAsia="仿宋_GB2312" w:cs="仿宋_GB2312"/>
          <w:color w:val="auto"/>
          <w:sz w:val="32"/>
          <w:szCs w:val="32"/>
          <w:lang w:val="en-US" w:eastAsia="zh-CN"/>
        </w:rPr>
        <w:t>679</w:t>
      </w:r>
      <w:r>
        <w:rPr>
          <w:rFonts w:hint="eastAsia" w:ascii="仿宋_GB2312" w:hAnsi="仿宋_GB2312" w:eastAsia="仿宋_GB2312" w:cs="仿宋_GB2312"/>
          <w:color w:val="auto"/>
          <w:sz w:val="32"/>
          <w:szCs w:val="32"/>
        </w:rPr>
        <w:t>号）有关规定，现将有关事项通告如下：</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索伦</w:t>
      </w:r>
      <w:r>
        <w:rPr>
          <w:rFonts w:hint="eastAsia" w:ascii="仿宋_GB2312" w:hAnsi="仿宋_GB2312" w:eastAsia="仿宋_GB2312" w:cs="仿宋_GB2312"/>
          <w:color w:val="auto"/>
          <w:sz w:val="32"/>
          <w:szCs w:val="32"/>
        </w:rPr>
        <w:t>抽水蓄能电站</w:t>
      </w:r>
      <w:r>
        <w:rPr>
          <w:rFonts w:hint="eastAsia" w:ascii="仿宋_GB2312" w:hAnsi="仿宋_GB2312" w:eastAsia="仿宋_GB2312" w:cs="仿宋_GB2312"/>
          <w:color w:val="auto"/>
          <w:sz w:val="32"/>
          <w:szCs w:val="32"/>
          <w:lang w:eastAsia="zh-CN"/>
        </w:rPr>
        <w:t>建设征地</w:t>
      </w:r>
      <w:r>
        <w:rPr>
          <w:rFonts w:hint="eastAsia" w:ascii="仿宋_GB2312" w:hAnsi="仿宋_GB2312" w:eastAsia="仿宋_GB2312" w:cs="仿宋_GB2312"/>
          <w:color w:val="auto"/>
          <w:sz w:val="32"/>
          <w:szCs w:val="32"/>
        </w:rPr>
        <w:t>范围：上水库为高程</w:t>
      </w:r>
      <w:r>
        <w:rPr>
          <w:rFonts w:hint="eastAsia" w:ascii="仿宋_GB2312" w:hAnsi="仿宋_GB2312" w:eastAsia="仿宋_GB2312" w:cs="仿宋_GB2312"/>
          <w:color w:val="auto"/>
          <w:sz w:val="32"/>
          <w:szCs w:val="32"/>
          <w:lang w:val="en-US" w:eastAsia="zh-CN"/>
        </w:rPr>
        <w:t>843</w:t>
      </w:r>
      <w:r>
        <w:rPr>
          <w:rFonts w:hint="eastAsia" w:ascii="仿宋_GB2312" w:hAnsi="仿宋_GB2312" w:eastAsia="仿宋_GB2312" w:cs="仿宋_GB2312"/>
          <w:color w:val="auto"/>
          <w:sz w:val="32"/>
          <w:szCs w:val="32"/>
        </w:rPr>
        <w:t>米以下区域；下水库为高程</w:t>
      </w:r>
      <w:r>
        <w:rPr>
          <w:rFonts w:hint="eastAsia" w:ascii="仿宋_GB2312" w:hAnsi="仿宋_GB2312" w:eastAsia="仿宋_GB2312" w:cs="仿宋_GB2312"/>
          <w:color w:val="auto"/>
          <w:sz w:val="32"/>
          <w:szCs w:val="32"/>
          <w:lang w:val="en-US" w:eastAsia="zh-CN"/>
        </w:rPr>
        <w:t>614</w:t>
      </w:r>
      <w:r>
        <w:rPr>
          <w:rFonts w:hint="eastAsia" w:ascii="仿宋_GB2312" w:hAnsi="仿宋_GB2312" w:eastAsia="仿宋_GB2312" w:cs="仿宋_GB2312"/>
          <w:color w:val="auto"/>
          <w:sz w:val="32"/>
          <w:szCs w:val="32"/>
        </w:rPr>
        <w:t>米以下区域；枢纽工程建设区涉及核定标明的施工红线范围，以现场定桩为准。</w:t>
      </w:r>
    </w:p>
    <w:p>
      <w:pPr>
        <w:keepNext w:val="0"/>
        <w:keepLines w:val="0"/>
        <w:pageBreakBefore w:val="0"/>
        <w:widowControl w:val="0"/>
        <w:kinsoku/>
        <w:wordWrap/>
        <w:overflowPunct/>
        <w:topLinePunct/>
        <w:autoSpaceDE/>
        <w:autoSpaceDN/>
        <w:bidi w:val="0"/>
        <w:adjustRightInd/>
        <w:snapToGrid/>
        <w:spacing w:line="52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二、各级</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政府及相关部门不得在</w:t>
      </w:r>
      <w:r>
        <w:rPr>
          <w:rFonts w:hint="eastAsia" w:ascii="仿宋_GB2312" w:hAnsi="仿宋_GB2312" w:eastAsia="仿宋_GB2312" w:cs="仿宋_GB2312"/>
          <w:color w:val="auto"/>
          <w:sz w:val="32"/>
          <w:szCs w:val="32"/>
          <w:lang w:eastAsia="zh-CN"/>
        </w:rPr>
        <w:t>索伦</w:t>
      </w:r>
      <w:r>
        <w:rPr>
          <w:rFonts w:hint="eastAsia" w:ascii="仿宋_GB2312" w:hAnsi="仿宋_GB2312" w:eastAsia="仿宋_GB2312" w:cs="仿宋_GB2312"/>
          <w:color w:val="auto"/>
          <w:sz w:val="32"/>
          <w:szCs w:val="32"/>
        </w:rPr>
        <w:t>抽水蓄能电站</w:t>
      </w:r>
      <w:r>
        <w:rPr>
          <w:rFonts w:hint="eastAsia" w:ascii="仿宋_GB2312" w:hAnsi="仿宋_GB2312" w:eastAsia="仿宋_GB2312" w:cs="仿宋_GB2312"/>
          <w:color w:val="auto"/>
          <w:sz w:val="32"/>
          <w:szCs w:val="32"/>
          <w:lang w:eastAsia="zh-CN"/>
        </w:rPr>
        <w:t>建设征地</w:t>
      </w:r>
      <w:r>
        <w:rPr>
          <w:rFonts w:hint="eastAsia" w:ascii="仿宋_GB2312" w:hAnsi="仿宋_GB2312" w:eastAsia="仿宋_GB2312" w:cs="仿宋_GB2312"/>
          <w:color w:val="auto"/>
          <w:sz w:val="32"/>
          <w:szCs w:val="32"/>
        </w:rPr>
        <w:t>范围内批建各种基础设施（包括</w:t>
      </w:r>
      <w:r>
        <w:rPr>
          <w:rFonts w:hint="eastAsia" w:ascii="仿宋_GB2312" w:hAnsi="仿宋_GB2312" w:eastAsia="仿宋_GB2312" w:cs="仿宋_GB2312"/>
          <w:color w:val="auto"/>
          <w:sz w:val="32"/>
          <w:szCs w:val="32"/>
          <w:lang w:eastAsia="zh-CN"/>
        </w:rPr>
        <w:t>苏木</w:t>
      </w:r>
      <w:r>
        <w:rPr>
          <w:rFonts w:hint="eastAsia" w:ascii="仿宋_GB2312" w:hAnsi="仿宋_GB2312" w:eastAsia="仿宋_GB2312" w:cs="仿宋_GB2312"/>
          <w:color w:val="auto"/>
          <w:sz w:val="32"/>
          <w:szCs w:val="32"/>
        </w:rPr>
        <w:t>乡镇企业和民用住宅）。</w:t>
      </w:r>
    </w:p>
    <w:p>
      <w:pPr>
        <w:keepNext w:val="0"/>
        <w:keepLines w:val="0"/>
        <w:pageBreakBefore w:val="0"/>
        <w:widowControl w:val="0"/>
        <w:kinsoku/>
        <w:wordWrap/>
        <w:overflowPunct/>
        <w:topLinePunct/>
        <w:autoSpaceDE/>
        <w:autoSpaceDN/>
        <w:bidi w:val="0"/>
        <w:adjustRightInd/>
        <w:snapToGrid/>
        <w:spacing w:line="52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三、任何单位和个人不得在</w:t>
      </w:r>
      <w:r>
        <w:rPr>
          <w:rFonts w:hint="eastAsia" w:ascii="仿宋_GB2312" w:hAnsi="仿宋_GB2312" w:eastAsia="仿宋_GB2312" w:cs="仿宋_GB2312"/>
          <w:color w:val="auto"/>
          <w:sz w:val="32"/>
          <w:szCs w:val="32"/>
          <w:lang w:eastAsia="zh-CN"/>
        </w:rPr>
        <w:t>索伦</w:t>
      </w:r>
      <w:r>
        <w:rPr>
          <w:rFonts w:hint="eastAsia" w:ascii="仿宋_GB2312" w:hAnsi="仿宋_GB2312" w:eastAsia="仿宋_GB2312" w:cs="仿宋_GB2312"/>
          <w:color w:val="auto"/>
          <w:sz w:val="32"/>
          <w:szCs w:val="32"/>
        </w:rPr>
        <w:t>抽水蓄能电站</w:t>
      </w:r>
      <w:r>
        <w:rPr>
          <w:rFonts w:hint="eastAsia" w:ascii="仿宋_GB2312" w:hAnsi="仿宋_GB2312" w:eastAsia="仿宋_GB2312" w:cs="仿宋_GB2312"/>
          <w:color w:val="auto"/>
          <w:sz w:val="32"/>
          <w:szCs w:val="32"/>
          <w:lang w:eastAsia="zh-CN"/>
        </w:rPr>
        <w:t>建设征地</w:t>
      </w:r>
      <w:r>
        <w:rPr>
          <w:rFonts w:hint="eastAsia" w:ascii="仿宋_GB2312" w:hAnsi="仿宋_GB2312" w:eastAsia="仿宋_GB2312" w:cs="仿宋_GB2312"/>
          <w:color w:val="auto"/>
          <w:sz w:val="32"/>
          <w:szCs w:val="32"/>
        </w:rPr>
        <w:t>范围内新建、扩建和改建项目，不得修建房屋及其他设施，不得改变原地类、地貌，不得从事抢开耕地、园地</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抢栽各种多年生经济作物和树木等改变土地用途和影响工程建设的活动。</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四、考虑</w:t>
      </w:r>
      <w:r>
        <w:rPr>
          <w:rFonts w:hint="eastAsia" w:ascii="仿宋_GB2312" w:hAnsi="仿宋_GB2312" w:eastAsia="仿宋_GB2312" w:cs="仿宋_GB2312"/>
          <w:color w:val="auto"/>
          <w:sz w:val="32"/>
          <w:szCs w:val="32"/>
          <w:lang w:eastAsia="zh-CN"/>
        </w:rPr>
        <w:t>索伦</w:t>
      </w:r>
      <w:r>
        <w:rPr>
          <w:rFonts w:hint="eastAsia" w:ascii="仿宋_GB2312" w:hAnsi="仿宋_GB2312" w:eastAsia="仿宋_GB2312" w:cs="仿宋_GB2312"/>
          <w:color w:val="auto"/>
          <w:sz w:val="32"/>
          <w:szCs w:val="32"/>
        </w:rPr>
        <w:t>抽水蓄能电站建设周期较长，为确保当地群众正常生产生活不因工程建设受到太大的影响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对与当地群众生产生活直接相关的、确需建设的项目，要严格按照《大中型水利水电工程建设征地补偿和移民安置条例》有关规定，在报旗</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级以上人民政府批准后，方可建设。</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加强对</w:t>
      </w:r>
      <w:r>
        <w:rPr>
          <w:rFonts w:hint="eastAsia" w:ascii="仿宋_GB2312" w:hAnsi="仿宋_GB2312" w:eastAsia="仿宋_GB2312" w:cs="仿宋_GB2312"/>
          <w:color w:val="auto"/>
          <w:sz w:val="32"/>
          <w:szCs w:val="32"/>
          <w:lang w:eastAsia="zh-CN"/>
        </w:rPr>
        <w:t>索伦</w:t>
      </w:r>
      <w:r>
        <w:rPr>
          <w:rFonts w:hint="eastAsia" w:ascii="仿宋_GB2312" w:hAnsi="仿宋_GB2312" w:eastAsia="仿宋_GB2312" w:cs="仿宋_GB2312"/>
          <w:color w:val="auto"/>
          <w:sz w:val="32"/>
          <w:szCs w:val="32"/>
        </w:rPr>
        <w:t>抽水蓄能电站</w:t>
      </w:r>
      <w:r>
        <w:rPr>
          <w:rFonts w:hint="eastAsia" w:ascii="仿宋_GB2312" w:hAnsi="仿宋_GB2312" w:eastAsia="仿宋_GB2312" w:cs="仿宋_GB2312"/>
          <w:color w:val="auto"/>
          <w:sz w:val="32"/>
          <w:szCs w:val="32"/>
          <w:lang w:eastAsia="zh-CN"/>
        </w:rPr>
        <w:t>建设征地</w:t>
      </w:r>
      <w:r>
        <w:rPr>
          <w:rFonts w:hint="eastAsia" w:ascii="仿宋_GB2312" w:hAnsi="仿宋_GB2312" w:eastAsia="仿宋_GB2312" w:cs="仿宋_GB2312"/>
          <w:color w:val="auto"/>
          <w:sz w:val="32"/>
          <w:szCs w:val="32"/>
        </w:rPr>
        <w:t>范围内的户籍管理，严格控制建设范围内的人口迁入。除出生、婚嫁、军人转业退伍、大中专毕业生、服刑期满释放人员等回籍人员外，各级</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52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autoSpaceDE/>
        <w:autoSpaceDN/>
        <w:bidi w:val="0"/>
        <w:adjustRightInd/>
        <w:snapToGrid/>
        <w:spacing w:line="52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本通告自发布之日起施行。</w:t>
      </w:r>
    </w:p>
    <w:p>
      <w:pPr>
        <w:keepNext w:val="0"/>
        <w:keepLines w:val="0"/>
        <w:pageBreakBefore w:val="0"/>
        <w:widowControl w:val="0"/>
        <w:kinsoku/>
        <w:wordWrap/>
        <w:overflowPunct/>
        <w:topLinePunct/>
        <w:autoSpaceDE/>
        <w:autoSpaceDN/>
        <w:bidi w:val="0"/>
        <w:adjustRightInd/>
        <w:snapToGrid/>
        <w:spacing w:line="520" w:lineRule="exact"/>
        <w:ind w:firstLine="64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bookmarkStart w:id="3" w:name="_GoBack"/>
      <w:bookmarkEnd w:id="3"/>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200" w:lineRule="exact"/>
        <w:ind w:firstLine="641"/>
        <w:jc w:val="both"/>
        <w:textAlignment w:val="auto"/>
        <w:rPr>
          <w:rFonts w:hint="default" w:ascii="方正仿宋简体" w:hAnsi="方正仿宋简体" w:eastAsia="方正仿宋简体" w:cs="方正仿宋简体"/>
          <w:color w:val="auto"/>
          <w:sz w:val="32"/>
          <w:szCs w:val="32"/>
          <w:lang w:val="en-US" w:eastAsia="zh-CN"/>
        </w:rPr>
      </w:pPr>
    </w:p>
    <w:p>
      <w:pPr>
        <w:spacing w:line="400" w:lineRule="exact"/>
        <w:ind w:firstLine="280" w:firstLineChars="100"/>
        <w:rPr>
          <w:rFonts w:ascii="仿宋_GB2312" w:eastAsia="仿宋_GB2312"/>
          <w:sz w:val="28"/>
          <w:szCs w:val="28"/>
        </w:rPr>
      </w:pPr>
      <w:r>
        <w:rPr>
          <w:rFonts w:hint="eastAsia" w:ascii="仿宋_GB2312" w:eastAsia="仿宋_GB2312"/>
          <w:sz w:val="28"/>
          <w:szCs w:val="28"/>
        </w:rPr>
        <w:t>抄送：自治区党委各部门，内蒙古军区，武警内蒙古总队。</w:t>
      </w:r>
    </w:p>
    <w:p>
      <w:pPr>
        <w:spacing w:line="400" w:lineRule="exact"/>
        <w:ind w:firstLine="1085" w:firstLineChars="405"/>
        <w:rPr>
          <w:rFonts w:hint="eastAsia" w:ascii="仿宋_GB2312" w:eastAsia="仿宋_GB2312"/>
          <w:sz w:val="28"/>
          <w:szCs w:val="28"/>
        </w:rPr>
      </w:pPr>
      <w:r>
        <w:rPr>
          <w:rFonts w:hint="eastAsia" w:ascii="仿宋_GB2312" w:eastAsia="仿宋_GB2312"/>
          <w:spacing w:val="-6"/>
          <w:sz w:val="28"/>
          <w:szCs w:val="28"/>
        </w:rPr>
        <w:t>自治区人大常委会办公厅、政协办公厅，</w:t>
      </w:r>
      <w:r>
        <w:rPr>
          <w:rFonts w:hint="eastAsia" w:ascii="仿宋_GB2312" w:eastAsia="仿宋_GB2312"/>
          <w:spacing w:val="-6"/>
          <w:sz w:val="28"/>
          <w:szCs w:val="28"/>
          <w:lang w:eastAsia="zh-CN"/>
        </w:rPr>
        <w:t>自治区监委，自治区</w:t>
      </w:r>
      <w:r>
        <w:rPr>
          <w:rFonts w:hint="eastAsia" w:ascii="仿宋_GB2312" w:eastAsia="仿宋_GB2312"/>
          <w:spacing w:val="-6"/>
          <w:sz w:val="28"/>
          <w:szCs w:val="28"/>
        </w:rPr>
        <w:t>高</w:t>
      </w:r>
    </w:p>
    <w:p>
      <w:pPr>
        <w:spacing w:line="400" w:lineRule="exact"/>
        <w:ind w:firstLine="1134" w:firstLineChars="405"/>
        <w:rPr>
          <w:rFonts w:ascii="仿宋_GB2312" w:eastAsia="仿宋_GB2312"/>
          <w:sz w:val="28"/>
          <w:szCs w:val="28"/>
        </w:rPr>
      </w:pPr>
      <w:r>
        <w:rPr>
          <w:rFonts w:hint="eastAsia" w:ascii="仿宋_GB2312" w:eastAsia="仿宋_GB2312"/>
          <w:sz w:val="28"/>
          <w:szCs w:val="28"/>
        </w:rPr>
        <w:t>级人民法院，检察院。</w:t>
      </w:r>
    </w:p>
    <w:p>
      <w:pPr>
        <w:spacing w:line="400" w:lineRule="exact"/>
        <w:ind w:firstLine="1148" w:firstLineChars="410"/>
        <w:rPr>
          <w:rFonts w:hint="eastAsia"/>
        </w:rPr>
      </w:pPr>
      <w:r>
        <w:rPr>
          <w:rFonts w:hint="eastAsia" w:ascii="仿宋_GB2312" w:eastAsia="仿宋_GB2312"/>
          <w:sz w:val="28"/>
          <w:szCs w:val="28"/>
        </w:rPr>
        <w:t>各人民团体，新闻单位。</w:t>
      </w:r>
      <w:bookmarkStart w:id="1" w:name="印章"/>
      <w:bookmarkEnd w:id="1"/>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822450" cy="450850"/>
                                  <wp:effectExtent l="0" t="0" r="6350" b="6350"/>
                                  <wp:docPr id="2" name="图片 3" descr="C:\Users\Administrator\Desktop\NZZ53.jpgNZZ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53.jpgNZZ53"/>
                                          <pic:cNvPicPr>
                                            <a:picLocks noChangeAspect="1"/>
                                          </pic:cNvPicPr>
                                        </pic:nvPicPr>
                                        <pic:blipFill>
                                          <a:blip r:embed="rId6"/>
                                          <a:stretch>
                                            <a:fillRect/>
                                          </a:stretch>
                                        </pic:blipFill>
                                        <pic:spPr>
                                          <a:xfrm>
                                            <a:off x="0" y="0"/>
                                            <a:ext cx="1822450" cy="45085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822450" cy="450850"/>
                            <wp:effectExtent l="0" t="0" r="6350" b="6350"/>
                            <wp:docPr id="2" name="图片 3" descr="C:\Users\Administrator\Desktop\NZZ53.jpgNZZ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53.jpgNZZ53"/>
                                    <pic:cNvPicPr>
                                      <a:picLocks noChangeAspect="1"/>
                                    </pic:cNvPicPr>
                                  </pic:nvPicPr>
                                  <pic:blipFill>
                                    <a:blip r:embed="rId6"/>
                                    <a:stretch>
                                      <a:fillRect/>
                                    </a:stretch>
                                  </pic:blipFill>
                                  <pic:spPr>
                                    <a:xfrm>
                                      <a:off x="0" y="0"/>
                                      <a:ext cx="1822450" cy="450850"/>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宋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57363"/>
    <w:rsid w:val="000649E1"/>
    <w:rsid w:val="0008038C"/>
    <w:rsid w:val="000D14CA"/>
    <w:rsid w:val="000D2C1E"/>
    <w:rsid w:val="000F6A27"/>
    <w:rsid w:val="000F7DFD"/>
    <w:rsid w:val="00172FC3"/>
    <w:rsid w:val="00187559"/>
    <w:rsid w:val="001A4789"/>
    <w:rsid w:val="001B7709"/>
    <w:rsid w:val="00221716"/>
    <w:rsid w:val="002970B9"/>
    <w:rsid w:val="002B29B9"/>
    <w:rsid w:val="00302982"/>
    <w:rsid w:val="00307579"/>
    <w:rsid w:val="00323128"/>
    <w:rsid w:val="00337358"/>
    <w:rsid w:val="00340367"/>
    <w:rsid w:val="00351DB4"/>
    <w:rsid w:val="0039177C"/>
    <w:rsid w:val="00396618"/>
    <w:rsid w:val="00413B92"/>
    <w:rsid w:val="00416A0B"/>
    <w:rsid w:val="0044339D"/>
    <w:rsid w:val="00444154"/>
    <w:rsid w:val="00452C53"/>
    <w:rsid w:val="00455973"/>
    <w:rsid w:val="00483E09"/>
    <w:rsid w:val="004A5BD5"/>
    <w:rsid w:val="004B2561"/>
    <w:rsid w:val="004E31DF"/>
    <w:rsid w:val="00527E88"/>
    <w:rsid w:val="0053777E"/>
    <w:rsid w:val="00555E12"/>
    <w:rsid w:val="005C7397"/>
    <w:rsid w:val="006013A0"/>
    <w:rsid w:val="006048D6"/>
    <w:rsid w:val="006114C2"/>
    <w:rsid w:val="006359AF"/>
    <w:rsid w:val="006A2C65"/>
    <w:rsid w:val="006C633F"/>
    <w:rsid w:val="006C713C"/>
    <w:rsid w:val="006D5AE0"/>
    <w:rsid w:val="006E7B9B"/>
    <w:rsid w:val="00713000"/>
    <w:rsid w:val="00715454"/>
    <w:rsid w:val="007330E7"/>
    <w:rsid w:val="00742690"/>
    <w:rsid w:val="007512D9"/>
    <w:rsid w:val="00755D27"/>
    <w:rsid w:val="00773C5D"/>
    <w:rsid w:val="0077781A"/>
    <w:rsid w:val="007C6807"/>
    <w:rsid w:val="00806E28"/>
    <w:rsid w:val="008134FC"/>
    <w:rsid w:val="008153DF"/>
    <w:rsid w:val="00825CE1"/>
    <w:rsid w:val="008321A8"/>
    <w:rsid w:val="008408A0"/>
    <w:rsid w:val="00861E84"/>
    <w:rsid w:val="00896DF6"/>
    <w:rsid w:val="008D075D"/>
    <w:rsid w:val="008E482C"/>
    <w:rsid w:val="00926885"/>
    <w:rsid w:val="009606EB"/>
    <w:rsid w:val="009721B9"/>
    <w:rsid w:val="009B08A3"/>
    <w:rsid w:val="00A53147"/>
    <w:rsid w:val="00AA4AED"/>
    <w:rsid w:val="00AC3BB4"/>
    <w:rsid w:val="00B32830"/>
    <w:rsid w:val="00B33ED2"/>
    <w:rsid w:val="00B52F22"/>
    <w:rsid w:val="00B558E6"/>
    <w:rsid w:val="00B8542C"/>
    <w:rsid w:val="00B95CA8"/>
    <w:rsid w:val="00BB7C22"/>
    <w:rsid w:val="00C16941"/>
    <w:rsid w:val="00C809B3"/>
    <w:rsid w:val="00CA468C"/>
    <w:rsid w:val="00CB0B2B"/>
    <w:rsid w:val="00CC1415"/>
    <w:rsid w:val="00CC7C4A"/>
    <w:rsid w:val="00CF3722"/>
    <w:rsid w:val="00D3579F"/>
    <w:rsid w:val="00D45C81"/>
    <w:rsid w:val="00D672BC"/>
    <w:rsid w:val="00D83EF6"/>
    <w:rsid w:val="00D93C94"/>
    <w:rsid w:val="00D95E50"/>
    <w:rsid w:val="00DB1EEF"/>
    <w:rsid w:val="00DD4FCD"/>
    <w:rsid w:val="00DD700A"/>
    <w:rsid w:val="00DF62D9"/>
    <w:rsid w:val="00E751C2"/>
    <w:rsid w:val="00F16D0D"/>
    <w:rsid w:val="00F51616"/>
    <w:rsid w:val="00F651C3"/>
    <w:rsid w:val="00F71128"/>
    <w:rsid w:val="00F84924"/>
    <w:rsid w:val="00F94438"/>
    <w:rsid w:val="00FB760A"/>
    <w:rsid w:val="00FE2B87"/>
    <w:rsid w:val="01715CEB"/>
    <w:rsid w:val="020A5573"/>
    <w:rsid w:val="027163F5"/>
    <w:rsid w:val="02EF2149"/>
    <w:rsid w:val="03130023"/>
    <w:rsid w:val="031A556A"/>
    <w:rsid w:val="04553DE4"/>
    <w:rsid w:val="06DC3C4A"/>
    <w:rsid w:val="07DB7F7C"/>
    <w:rsid w:val="07E73E8F"/>
    <w:rsid w:val="0A1149A8"/>
    <w:rsid w:val="0A7A38C3"/>
    <w:rsid w:val="0AE879CD"/>
    <w:rsid w:val="0C9D102A"/>
    <w:rsid w:val="0F380010"/>
    <w:rsid w:val="0F8F3712"/>
    <w:rsid w:val="10A62BEA"/>
    <w:rsid w:val="11A9203E"/>
    <w:rsid w:val="12026270"/>
    <w:rsid w:val="13745E40"/>
    <w:rsid w:val="146300BD"/>
    <w:rsid w:val="17A6329C"/>
    <w:rsid w:val="17DF224A"/>
    <w:rsid w:val="17ED4772"/>
    <w:rsid w:val="17FB24AC"/>
    <w:rsid w:val="180C2802"/>
    <w:rsid w:val="1A9467B9"/>
    <w:rsid w:val="1BA7556B"/>
    <w:rsid w:val="1C1C4D73"/>
    <w:rsid w:val="1E785972"/>
    <w:rsid w:val="1EDF10A1"/>
    <w:rsid w:val="1F0F06E9"/>
    <w:rsid w:val="1F6C47FF"/>
    <w:rsid w:val="1FFC87E7"/>
    <w:rsid w:val="20B5562B"/>
    <w:rsid w:val="217D23BA"/>
    <w:rsid w:val="232734C6"/>
    <w:rsid w:val="25E33C69"/>
    <w:rsid w:val="26154A57"/>
    <w:rsid w:val="27054714"/>
    <w:rsid w:val="27355263"/>
    <w:rsid w:val="27B7431E"/>
    <w:rsid w:val="27E04077"/>
    <w:rsid w:val="29255FCE"/>
    <w:rsid w:val="29340AB0"/>
    <w:rsid w:val="29A62830"/>
    <w:rsid w:val="2A3A0933"/>
    <w:rsid w:val="2AF61794"/>
    <w:rsid w:val="2BBC4266"/>
    <w:rsid w:val="2BFF276F"/>
    <w:rsid w:val="2D73499D"/>
    <w:rsid w:val="2DBF84E1"/>
    <w:rsid w:val="30CD6C9E"/>
    <w:rsid w:val="317B493D"/>
    <w:rsid w:val="326822C2"/>
    <w:rsid w:val="336D9B8F"/>
    <w:rsid w:val="33DFA2DC"/>
    <w:rsid w:val="351D2CFA"/>
    <w:rsid w:val="36193767"/>
    <w:rsid w:val="36C303B4"/>
    <w:rsid w:val="39C84E9E"/>
    <w:rsid w:val="39FB49C9"/>
    <w:rsid w:val="3AF834CA"/>
    <w:rsid w:val="3B0C717F"/>
    <w:rsid w:val="3BB75E87"/>
    <w:rsid w:val="3C6B6EA5"/>
    <w:rsid w:val="3CF7D8FE"/>
    <w:rsid w:val="3DB93D7E"/>
    <w:rsid w:val="3E8003A9"/>
    <w:rsid w:val="3EEF126B"/>
    <w:rsid w:val="3F3F74BA"/>
    <w:rsid w:val="401D72F5"/>
    <w:rsid w:val="40F353F4"/>
    <w:rsid w:val="41386A17"/>
    <w:rsid w:val="42357FE2"/>
    <w:rsid w:val="42B61283"/>
    <w:rsid w:val="455967A9"/>
    <w:rsid w:val="455F3977"/>
    <w:rsid w:val="478C3379"/>
    <w:rsid w:val="4814620B"/>
    <w:rsid w:val="487A4700"/>
    <w:rsid w:val="488D2F75"/>
    <w:rsid w:val="4CAC4573"/>
    <w:rsid w:val="4CB35C8A"/>
    <w:rsid w:val="4F923020"/>
    <w:rsid w:val="4FD33F1F"/>
    <w:rsid w:val="4FD817BC"/>
    <w:rsid w:val="500B2151"/>
    <w:rsid w:val="50591497"/>
    <w:rsid w:val="513B7C42"/>
    <w:rsid w:val="51942682"/>
    <w:rsid w:val="5232472D"/>
    <w:rsid w:val="54020F64"/>
    <w:rsid w:val="556E4ED2"/>
    <w:rsid w:val="57351534"/>
    <w:rsid w:val="579144D5"/>
    <w:rsid w:val="57EB50F1"/>
    <w:rsid w:val="57FACBBE"/>
    <w:rsid w:val="581234E4"/>
    <w:rsid w:val="5A9E268E"/>
    <w:rsid w:val="5ABF37D8"/>
    <w:rsid w:val="5BA5123A"/>
    <w:rsid w:val="5D182B8A"/>
    <w:rsid w:val="5DFB587C"/>
    <w:rsid w:val="5DFF7425"/>
    <w:rsid w:val="5E6F2243"/>
    <w:rsid w:val="5E9241CC"/>
    <w:rsid w:val="5EBE6860"/>
    <w:rsid w:val="5EBF71AE"/>
    <w:rsid w:val="5FC47C57"/>
    <w:rsid w:val="612A5090"/>
    <w:rsid w:val="6188231B"/>
    <w:rsid w:val="648D579B"/>
    <w:rsid w:val="650E2E84"/>
    <w:rsid w:val="651313E3"/>
    <w:rsid w:val="667F2656"/>
    <w:rsid w:val="671D4AA2"/>
    <w:rsid w:val="67C742AE"/>
    <w:rsid w:val="68C13D1E"/>
    <w:rsid w:val="69957DEC"/>
    <w:rsid w:val="69AA7AA3"/>
    <w:rsid w:val="69BB8DFB"/>
    <w:rsid w:val="6ADE316A"/>
    <w:rsid w:val="6BC77C17"/>
    <w:rsid w:val="6C564AE8"/>
    <w:rsid w:val="6D664C1E"/>
    <w:rsid w:val="6DBF0EF9"/>
    <w:rsid w:val="6DF72075"/>
    <w:rsid w:val="6FED0BAE"/>
    <w:rsid w:val="731829DE"/>
    <w:rsid w:val="73E11536"/>
    <w:rsid w:val="73FF11F3"/>
    <w:rsid w:val="74022FCB"/>
    <w:rsid w:val="75195189"/>
    <w:rsid w:val="76167F2F"/>
    <w:rsid w:val="76240541"/>
    <w:rsid w:val="779C3B3E"/>
    <w:rsid w:val="77CF3C91"/>
    <w:rsid w:val="79DC9ABE"/>
    <w:rsid w:val="7A0176CA"/>
    <w:rsid w:val="7C6F83AA"/>
    <w:rsid w:val="7C7734A3"/>
    <w:rsid w:val="7D1850A2"/>
    <w:rsid w:val="7D705487"/>
    <w:rsid w:val="7DA83E82"/>
    <w:rsid w:val="7EB57A66"/>
    <w:rsid w:val="7EF15E3A"/>
    <w:rsid w:val="7EFB187C"/>
    <w:rsid w:val="7EFBAF1A"/>
    <w:rsid w:val="7EFBEEE1"/>
    <w:rsid w:val="7F7F7573"/>
    <w:rsid w:val="7FBB1D31"/>
    <w:rsid w:val="7FCBD483"/>
    <w:rsid w:val="8FFF9731"/>
    <w:rsid w:val="94F9AA5E"/>
    <w:rsid w:val="9D7FCAA1"/>
    <w:rsid w:val="AF8F8577"/>
    <w:rsid w:val="B7FE0F99"/>
    <w:rsid w:val="BBCECCD0"/>
    <w:rsid w:val="BDDFDE4A"/>
    <w:rsid w:val="BEFF32F7"/>
    <w:rsid w:val="BFFD10F3"/>
    <w:rsid w:val="BFFDCF8F"/>
    <w:rsid w:val="C7EDA79D"/>
    <w:rsid w:val="CEBBFF9D"/>
    <w:rsid w:val="CFBE9180"/>
    <w:rsid w:val="D37BB777"/>
    <w:rsid w:val="D9CFC2DD"/>
    <w:rsid w:val="DBD54703"/>
    <w:rsid w:val="DCC5EB6A"/>
    <w:rsid w:val="DEA8DE53"/>
    <w:rsid w:val="DFBF22F1"/>
    <w:rsid w:val="DFF5374D"/>
    <w:rsid w:val="DFFD636F"/>
    <w:rsid w:val="EDF480EF"/>
    <w:rsid w:val="F1FDB7ED"/>
    <w:rsid w:val="F2FE0DFD"/>
    <w:rsid w:val="F5CF2968"/>
    <w:rsid w:val="F5CFAD81"/>
    <w:rsid w:val="F5FE30D6"/>
    <w:rsid w:val="F6D79E85"/>
    <w:rsid w:val="F6DB8610"/>
    <w:rsid w:val="F6E7E946"/>
    <w:rsid w:val="F7FF4A70"/>
    <w:rsid w:val="FB674E47"/>
    <w:rsid w:val="FB7DDFAC"/>
    <w:rsid w:val="FB7F1C41"/>
    <w:rsid w:val="FBB7F3AA"/>
    <w:rsid w:val="FDBF2666"/>
    <w:rsid w:val="FDFD2744"/>
    <w:rsid w:val="FEF31954"/>
    <w:rsid w:val="FEF3D406"/>
    <w:rsid w:val="FEFC21C4"/>
    <w:rsid w:val="FF0FB198"/>
    <w:rsid w:val="FF9589CF"/>
    <w:rsid w:val="FF9E5BDF"/>
    <w:rsid w:val="FFDB9B29"/>
    <w:rsid w:val="FFDD27D4"/>
    <w:rsid w:val="FFE9621F"/>
    <w:rsid w:val="FFED9C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uiPriority w:val="0"/>
    <w:pPr>
      <w:spacing w:after="120"/>
    </w:pPr>
    <w:rPr>
      <w:rFonts w:ascii="Calibri" w:hAnsi="Calibri" w:eastAsia="宋体" w:cs="Times New Roman"/>
      <w:szCs w:val="22"/>
    </w:rPr>
  </w:style>
  <w:style w:type="paragraph" w:styleId="3">
    <w:name w:val="Balloon Text"/>
    <w:basedOn w:val="1"/>
    <w:semiHidden/>
    <w:uiPriority w:val="0"/>
    <w:rPr>
      <w:rFonts w:ascii="Calibri" w:hAnsi="Calibri" w:eastAsia="宋体" w:cs="Times New Roman"/>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
    <w:link w:val="4"/>
    <w:uiPriority w:val="0"/>
    <w:rPr>
      <w:rFonts w:ascii="Times New Roman" w:hAnsi="Times New Roman" w:eastAsia="宋体" w:cs="Times New Roman"/>
      <w:sz w:val="18"/>
    </w:rPr>
  </w:style>
  <w:style w:type="character" w:customStyle="1" w:styleId="12">
    <w:name w:val=" Char Char1"/>
    <w:link w:val="5"/>
    <w:uiPriority w:val="0"/>
    <w:rPr>
      <w:rFonts w:ascii="Times New Roman" w:hAnsi="Times New Roman" w:eastAsia="宋体" w:cs="Times New Roman"/>
      <w:sz w:val="18"/>
    </w:rPr>
  </w:style>
  <w:style w:type="character" w:customStyle="1" w:styleId="13">
    <w:name w:val="页眉 Char"/>
    <w:uiPriority w:val="99"/>
    <w:rPr>
      <w:rFonts w:ascii="Calibri" w:hAnsi="Calibri" w:eastAsia="宋体" w:cs="Times New Roman"/>
      <w:kern w:val="2"/>
      <w:sz w:val="18"/>
      <w:szCs w:val="18"/>
    </w:rPr>
  </w:style>
  <w:style w:type="character" w:customStyle="1" w:styleId="14">
    <w:name w:val="页脚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2</Pages>
  <Words>835</Words>
  <Characters>852</Characters>
  <Lines>1</Lines>
  <Paragraphs>1</Paragraphs>
  <TotalTime>2</TotalTime>
  <ScaleCrop>false</ScaleCrop>
  <LinksUpToDate>false</LinksUpToDate>
  <CharactersWithSpaces>884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2025-04-15T08:45:03Z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