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topLinePunct/>
        <w:autoSpaceDE/>
        <w:autoSpaceDN/>
        <w:bidi w:val="0"/>
        <w:adjustRightInd w:val="0"/>
        <w:snapToGrid w:val="0"/>
        <w:spacing w:line="520" w:lineRule="exact"/>
        <w:textAlignment w:val="auto"/>
        <w:rPr>
          <w:rFonts w:hint="eastAsia"/>
          <w:sz w:val="44"/>
        </w:rPr>
      </w:pPr>
    </w:p>
    <w:p>
      <w:pPr>
        <w:keepNext w:val="0"/>
        <w:keepLines w:val="0"/>
        <w:pageBreakBefore w:val="0"/>
        <w:widowControl w:val="0"/>
        <w:kinsoku/>
        <w:topLinePunct/>
        <w:autoSpaceDE/>
        <w:autoSpaceDN/>
        <w:bidi w:val="0"/>
        <w:adjustRightInd w:val="0"/>
        <w:snapToGrid w:val="0"/>
        <w:spacing w:line="520" w:lineRule="exact"/>
        <w:textAlignment w:val="auto"/>
        <w:rPr>
          <w:rFonts w:hint="eastAsia"/>
          <w:sz w:val="44"/>
        </w:rPr>
      </w:pPr>
    </w:p>
    <w:p>
      <w:pPr>
        <w:keepNext w:val="0"/>
        <w:keepLines w:val="0"/>
        <w:pageBreakBefore w:val="0"/>
        <w:widowControl w:val="0"/>
        <w:kinsoku/>
        <w:topLinePunct/>
        <w:autoSpaceDE/>
        <w:autoSpaceDN/>
        <w:bidi w:val="0"/>
        <w:adjustRightInd w:val="0"/>
        <w:snapToGrid w:val="0"/>
        <w:spacing w:line="360" w:lineRule="auto"/>
        <w:jc w:val="center"/>
        <w:textAlignment w:val="auto"/>
        <w:rPr>
          <w:rFonts w:hint="eastAsia" w:ascii="宋体" w:hAnsi="宋体"/>
          <w:b/>
          <w:color w:val="FF0000"/>
          <w:spacing w:val="-20"/>
          <w:w w:val="50"/>
          <w:szCs w:val="21"/>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内蒙古自治区人民政府关于印发</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《内蒙古自治区建设占用黑土地耕作层</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土壤剥离利用管理办法（试行）》的通知</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内政发〔2024〕37号</w:t>
      </w:r>
    </w:p>
    <w:p>
      <w:pPr>
        <w:keepNext w:val="0"/>
        <w:keepLines w:val="0"/>
        <w:pageBreakBefore w:val="0"/>
        <w:widowControl w:val="0"/>
        <w:kinsoku/>
        <w:topLinePunct/>
        <w:autoSpaceDE/>
        <w:autoSpaceDN/>
        <w:bidi w:val="0"/>
        <w:jc w:val="center"/>
        <w:textAlignment w:val="auto"/>
        <w:rPr>
          <w:rFonts w:hint="eastAsia" w:ascii="方正楷体_GBK" w:hAnsi="方正楷体_GBK" w:eastAsia="方正楷体_GBK" w:cs="方正楷体_GBK"/>
          <w:sz w:val="30"/>
        </w:rPr>
      </w:pPr>
    </w:p>
    <w:p>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lang w:eastAsia="zh-CN"/>
        </w:rPr>
        <w:t>各盟行政公署、市人民政府，各旗人民政府，自治区各委、办、厅、局，各大企业、事业单位</w:t>
      </w:r>
      <w:r>
        <w:rPr>
          <w:rFonts w:hint="eastAsia" w:ascii="方正楷体_GBK" w:hAnsi="方正楷体_GBK" w:eastAsia="方正楷体_GBK" w:cs="方正楷体_GBK"/>
          <w:sz w:val="32"/>
        </w:rPr>
        <w:t>：</w:t>
      </w:r>
    </w:p>
    <w:p>
      <w:pPr>
        <w:keepNext w:val="0"/>
        <w:keepLines w:val="0"/>
        <w:pageBreakBefore w:val="0"/>
        <w:widowControl w:val="0"/>
        <w:kinsoku/>
        <w:wordWrap/>
        <w:overflowPunct/>
        <w:topLinePunct/>
        <w:autoSpaceDE/>
        <w:autoSpaceDN/>
        <w:bidi w:val="0"/>
        <w:adjustRightInd/>
        <w:snapToGrid/>
        <w:spacing w:line="400" w:lineRule="exact"/>
        <w:ind w:firstLine="64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现将《内蒙古自治区建设占用黑土地耕作层土壤剥离利用管理办法（试行）》印发给你们，请结合实际，认真贯彻落实。</w:t>
      </w:r>
    </w:p>
    <w:p>
      <w:pPr>
        <w:keepNext w:val="0"/>
        <w:keepLines w:val="0"/>
        <w:pageBreakBefore w:val="0"/>
        <w:widowControl w:val="0"/>
        <w:kinsoku/>
        <w:topLinePunct/>
        <w:autoSpaceDE/>
        <w:autoSpaceDN/>
        <w:bidi w:val="0"/>
        <w:ind w:firstLine="64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topLinePunct/>
        <w:autoSpaceDE/>
        <w:autoSpaceDN/>
        <w:bidi w:val="0"/>
        <w:ind w:firstLine="64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topLinePunct/>
        <w:autoSpaceDE/>
        <w:autoSpaceDN/>
        <w:bidi w:val="0"/>
        <w:ind w:firstLine="64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 w:lineRule="exact"/>
        <w:ind w:firstLine="641"/>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4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 xml:space="preserve">                            2024年12月29日</w:t>
      </w:r>
    </w:p>
    <w:p>
      <w:pPr>
        <w:keepNext w:val="0"/>
        <w:keepLines w:val="0"/>
        <w:pageBreakBefore w:val="0"/>
        <w:widowControl w:val="0"/>
        <w:kinsoku/>
        <w:wordWrap/>
        <w:overflowPunct/>
        <w:topLinePunct/>
        <w:autoSpaceDE/>
        <w:autoSpaceDN/>
        <w:bidi w:val="0"/>
        <w:adjustRightInd/>
        <w:snapToGrid/>
        <w:spacing w:line="400" w:lineRule="exact"/>
        <w:ind w:firstLine="60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400" w:lineRule="exact"/>
        <w:ind w:firstLine="60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0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0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0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0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0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0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00"/>
        <w:textAlignment w:val="auto"/>
        <w:rPr>
          <w:rFonts w:hint="eastAsia" w:ascii="方正楷体_GBK" w:hAnsi="方正楷体_GBK" w:eastAsia="方正楷体_GBK" w:cs="方正楷体_GBK"/>
          <w:sz w:val="32"/>
          <w:lang w:val="en-US" w:eastAsia="zh-CN"/>
        </w:rPr>
      </w:pPr>
      <w:bookmarkStart w:id="1" w:name="_GoBack"/>
      <w:bookmarkEnd w:id="1"/>
    </w:p>
    <w:p>
      <w:pPr>
        <w:keepNext w:val="0"/>
        <w:keepLines w:val="0"/>
        <w:pageBreakBefore w:val="0"/>
        <w:widowControl w:val="0"/>
        <w:kinsoku/>
        <w:wordWrap/>
        <w:topLinePunct/>
        <w:autoSpaceDE/>
        <w:autoSpaceDN/>
        <w:bidi w:val="0"/>
        <w:snapToGrid/>
        <w:spacing w:line="580" w:lineRule="exact"/>
        <w:ind w:firstLine="600"/>
        <w:textAlignment w:val="auto"/>
        <w:rPr>
          <w:rFonts w:hint="eastAsia" w:eastAsia="仿宋_GB2312"/>
          <w:sz w:val="32"/>
        </w:rPr>
      </w:pPr>
    </w:p>
    <w:p>
      <w:pPr>
        <w:keepNext w:val="0"/>
        <w:keepLines w:val="0"/>
        <w:pageBreakBefore w:val="0"/>
        <w:widowControl w:val="0"/>
        <w:kinsoku/>
        <w:wordWrap/>
        <w:overflowPunct w:val="0"/>
        <w:topLinePunct/>
        <w:autoSpaceDE/>
        <w:autoSpaceDN/>
        <w:bidi w:val="0"/>
        <w:snapToGrid/>
        <w:spacing w:line="580" w:lineRule="exact"/>
        <w:jc w:val="center"/>
        <w:textAlignment w:val="auto"/>
        <w:rPr>
          <w:rFonts w:ascii="方正小标宋简体" w:hAnsi="方正小标宋简体" w:eastAsia="方正小标宋简体" w:cs="方正小标宋简体"/>
          <w:kern w:val="0"/>
          <w:sz w:val="44"/>
          <w:szCs w:val="52"/>
          <w:lang w:bidi="ar"/>
        </w:rPr>
      </w:pPr>
      <w:r>
        <w:rPr>
          <w:rFonts w:hint="eastAsia" w:ascii="方正小标宋简体" w:hAnsi="方正小标宋简体" w:eastAsia="方正小标宋简体" w:cs="方正小标宋简体"/>
          <w:kern w:val="0"/>
          <w:sz w:val="44"/>
          <w:szCs w:val="52"/>
          <w:lang w:bidi="ar"/>
        </w:rPr>
        <w:t>内蒙古自治区建设占用黑土地耕作层</w:t>
      </w:r>
    </w:p>
    <w:p>
      <w:pPr>
        <w:keepNext w:val="0"/>
        <w:keepLines w:val="0"/>
        <w:pageBreakBefore w:val="0"/>
        <w:widowControl w:val="0"/>
        <w:kinsoku/>
        <w:wordWrap/>
        <w:overflowPunct w:val="0"/>
        <w:topLinePunct/>
        <w:autoSpaceDE/>
        <w:autoSpaceDN/>
        <w:bidi w:val="0"/>
        <w:snapToGrid/>
        <w:spacing w:line="580" w:lineRule="exact"/>
        <w:jc w:val="center"/>
        <w:textAlignment w:val="auto"/>
        <w:rPr>
          <w:rFonts w:hint="eastAsia" w:ascii="方正小标宋简体" w:hAnsi="方正小标宋简体" w:eastAsia="方正小标宋简体" w:cs="方正小标宋简体"/>
          <w:kern w:val="0"/>
          <w:sz w:val="44"/>
          <w:szCs w:val="52"/>
          <w:lang w:bidi="ar"/>
        </w:rPr>
      </w:pPr>
      <w:r>
        <w:rPr>
          <w:rFonts w:hint="eastAsia" w:ascii="方正小标宋简体" w:hAnsi="方正小标宋简体" w:eastAsia="方正小标宋简体" w:cs="方正小标宋简体"/>
          <w:kern w:val="0"/>
          <w:sz w:val="44"/>
          <w:szCs w:val="52"/>
          <w:lang w:bidi="ar"/>
        </w:rPr>
        <w:t>土壤剥离利用管理办法</w:t>
      </w:r>
    </w:p>
    <w:p>
      <w:pPr>
        <w:keepNext w:val="0"/>
        <w:keepLines w:val="0"/>
        <w:pageBreakBefore w:val="0"/>
        <w:widowControl w:val="0"/>
        <w:kinsoku/>
        <w:wordWrap/>
        <w:overflowPunct w:val="0"/>
        <w:topLinePunct/>
        <w:autoSpaceDE/>
        <w:autoSpaceDN/>
        <w:bidi w:val="0"/>
        <w:snapToGrid/>
        <w:spacing w:line="580" w:lineRule="exact"/>
        <w:jc w:val="center"/>
        <w:textAlignment w:val="auto"/>
        <w:rPr>
          <w:rFonts w:hint="eastAsia" w:ascii="方正小标宋简体" w:hAnsi="方正小标宋简体" w:eastAsia="方正小标宋简体" w:cs="方正小标宋简体"/>
          <w:kern w:val="0"/>
          <w:sz w:val="44"/>
          <w:szCs w:val="52"/>
          <w:lang w:bidi="ar"/>
        </w:rPr>
      </w:pPr>
    </w:p>
    <w:p>
      <w:pPr>
        <w:keepNext w:val="0"/>
        <w:keepLines w:val="0"/>
        <w:pageBreakBefore w:val="0"/>
        <w:widowControl w:val="0"/>
        <w:kinsoku/>
        <w:wordWrap/>
        <w:overflowPunct w:val="0"/>
        <w:topLinePunct/>
        <w:autoSpaceDE/>
        <w:autoSpaceDN/>
        <w:bidi w:val="0"/>
        <w:snapToGrid/>
        <w:spacing w:line="580" w:lineRule="exact"/>
        <w:jc w:val="center"/>
        <w:textAlignment w:val="auto"/>
        <w:rPr>
          <w:rFonts w:hint="eastAsia" w:ascii="方正楷体_GBK" w:hAnsi="方正楷体_GBK" w:eastAsia="方正楷体_GBK" w:cs="方正楷体_GBK"/>
          <w:kern w:val="0"/>
          <w:sz w:val="32"/>
          <w:szCs w:val="32"/>
          <w:lang w:bidi="ar"/>
        </w:rPr>
      </w:pPr>
      <w:r>
        <w:rPr>
          <w:rFonts w:hint="eastAsia" w:ascii="方正楷体_GBK" w:hAnsi="方正楷体_GBK" w:eastAsia="方正楷体_GBK" w:cs="方正楷体_GBK"/>
          <w:kern w:val="0"/>
          <w:sz w:val="32"/>
          <w:szCs w:val="32"/>
          <w:lang w:bidi="ar"/>
        </w:rPr>
        <w:t>（试</w:t>
      </w:r>
      <w:r>
        <w:rPr>
          <w:rFonts w:hint="eastAsia" w:ascii="方正楷体_GBK" w:hAnsi="方正楷体_GBK" w:eastAsia="方正楷体_GBK" w:cs="方正楷体_GBK"/>
          <w:kern w:val="0"/>
          <w:sz w:val="32"/>
          <w:szCs w:val="32"/>
          <w:lang w:val="en-US" w:eastAsia="zh-CN" w:bidi="ar"/>
        </w:rPr>
        <w:t xml:space="preserve">  </w:t>
      </w:r>
      <w:r>
        <w:rPr>
          <w:rFonts w:hint="eastAsia" w:ascii="方正楷体_GBK" w:hAnsi="方正楷体_GBK" w:eastAsia="方正楷体_GBK" w:cs="方正楷体_GBK"/>
          <w:kern w:val="0"/>
          <w:sz w:val="32"/>
          <w:szCs w:val="32"/>
          <w:lang w:bidi="ar"/>
        </w:rPr>
        <w:t>行）</w:t>
      </w:r>
    </w:p>
    <w:p>
      <w:pPr>
        <w:keepNext w:val="0"/>
        <w:keepLines w:val="0"/>
        <w:pageBreakBefore w:val="0"/>
        <w:widowControl w:val="0"/>
        <w:kinsoku/>
        <w:wordWrap/>
        <w:overflowPunct w:val="0"/>
        <w:topLinePunct/>
        <w:autoSpaceDE/>
        <w:autoSpaceDN/>
        <w:bidi w:val="0"/>
        <w:adjustRightInd/>
        <w:snapToGrid/>
        <w:spacing w:line="300" w:lineRule="exact"/>
        <w:jc w:val="center"/>
        <w:textAlignment w:val="auto"/>
        <w:rPr>
          <w:rFonts w:hint="eastAsia" w:ascii="方正楷体_GBK" w:hAnsi="方正楷体_GBK" w:eastAsia="方正楷体_GBK" w:cs="方正楷体_GBK"/>
          <w:kern w:val="0"/>
          <w:sz w:val="32"/>
          <w:szCs w:val="32"/>
          <w:lang w:bidi="ar"/>
        </w:rPr>
      </w:pP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kern w:val="0"/>
          <w:sz w:val="32"/>
          <w:szCs w:val="32"/>
          <w:lang w:bidi="ar"/>
        </w:rPr>
      </w:pPr>
      <w:r>
        <w:rPr>
          <w:rFonts w:hint="eastAsia" w:ascii="方正黑体_GBK" w:hAnsi="方正黑体_GBK" w:eastAsia="方正黑体_GBK" w:cs="方正黑体_GBK"/>
          <w:b w:val="0"/>
          <w:bCs w:val="0"/>
          <w:kern w:val="0"/>
          <w:sz w:val="32"/>
          <w:szCs w:val="32"/>
          <w:lang w:bidi="ar"/>
        </w:rPr>
        <w:t>第一章</w:t>
      </w:r>
      <w:r>
        <w:rPr>
          <w:rFonts w:hint="eastAsia" w:ascii="方正黑体_GBK" w:hAnsi="方正黑体_GBK" w:eastAsia="方正黑体_GBK" w:cs="方正黑体_GBK"/>
          <w:b w:val="0"/>
          <w:bCs w:val="0"/>
          <w:kern w:val="0"/>
          <w:sz w:val="32"/>
          <w:szCs w:val="32"/>
          <w:lang w:val="en-US" w:eastAsia="zh-CN" w:bidi="ar"/>
        </w:rPr>
        <w:t xml:space="preserve">  </w:t>
      </w:r>
      <w:r>
        <w:rPr>
          <w:rFonts w:hint="eastAsia" w:ascii="方正黑体_GBK" w:hAnsi="方正黑体_GBK" w:eastAsia="方正黑体_GBK" w:cs="方正黑体_GBK"/>
          <w:b w:val="0"/>
          <w:bCs w:val="0"/>
          <w:kern w:val="0"/>
          <w:sz w:val="32"/>
          <w:szCs w:val="32"/>
          <w:lang w:bidi="ar"/>
        </w:rPr>
        <w:t>总</w:t>
      </w:r>
      <w:r>
        <w:rPr>
          <w:rFonts w:hint="eastAsia" w:ascii="方正黑体_GBK" w:hAnsi="方正黑体_GBK" w:eastAsia="方正黑体_GBK" w:cs="方正黑体_GBK"/>
          <w:b w:val="0"/>
          <w:bCs w:val="0"/>
          <w:kern w:val="0"/>
          <w:sz w:val="32"/>
          <w:szCs w:val="32"/>
          <w:lang w:val="en-US" w:eastAsia="zh-CN" w:bidi="ar"/>
        </w:rPr>
        <w:t xml:space="preserve">    </w:t>
      </w:r>
      <w:r>
        <w:rPr>
          <w:rFonts w:hint="eastAsia" w:ascii="方正黑体_GBK" w:hAnsi="方正黑体_GBK" w:eastAsia="方正黑体_GBK" w:cs="方正黑体_GBK"/>
          <w:b w:val="0"/>
          <w:bCs w:val="0"/>
          <w:kern w:val="0"/>
          <w:sz w:val="32"/>
          <w:szCs w:val="32"/>
          <w:lang w:bidi="ar"/>
        </w:rPr>
        <w:t>则</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lang w:bidi="ar"/>
        </w:rPr>
      </w:pPr>
      <w:r>
        <w:rPr>
          <w:rFonts w:hint="eastAsia" w:ascii="方正黑体_GBK" w:hAnsi="方正黑体_GBK" w:eastAsia="方正黑体_GBK" w:cs="方正黑体_GBK"/>
          <w:b w:val="0"/>
          <w:bCs w:val="0"/>
          <w:kern w:val="0"/>
          <w:sz w:val="32"/>
          <w:szCs w:val="32"/>
          <w:lang w:bidi="ar"/>
        </w:rPr>
        <w:t>第一条</w:t>
      </w:r>
      <w:r>
        <w:rPr>
          <w:rFonts w:hint="eastAsia" w:ascii="方正仿宋_GBK" w:hAnsi="方正仿宋_GBK" w:eastAsia="方正仿宋_GBK" w:cs="方正仿宋_GBK"/>
          <w:b w:val="0"/>
          <w:bCs w:val="0"/>
          <w:kern w:val="0"/>
          <w:sz w:val="32"/>
          <w:szCs w:val="32"/>
          <w:lang w:bidi="ar"/>
        </w:rPr>
        <w:t xml:space="preserve">  为规范黑土地耕作层土壤剥离管理，促进黑土地资源有效利用，保障国家粮食安全，根据《中华人民共和国土地管理法》</w:t>
      </w:r>
      <w:r>
        <w:rPr>
          <w:rFonts w:hint="eastAsia" w:ascii="方正仿宋_GBK" w:hAnsi="方正仿宋_GBK" w:eastAsia="方正仿宋_GBK" w:cs="方正仿宋_GBK"/>
          <w:b w:val="0"/>
          <w:bCs w:val="0"/>
          <w:kern w:val="0"/>
          <w:sz w:val="32"/>
          <w:szCs w:val="32"/>
          <w:lang w:eastAsia="zh-CN" w:bidi="ar"/>
        </w:rPr>
        <w:t>、</w:t>
      </w:r>
      <w:r>
        <w:rPr>
          <w:rFonts w:hint="eastAsia" w:ascii="方正仿宋_GBK" w:hAnsi="方正仿宋_GBK" w:eastAsia="方正仿宋_GBK" w:cs="方正仿宋_GBK"/>
          <w:b w:val="0"/>
          <w:bCs w:val="0"/>
          <w:kern w:val="0"/>
          <w:sz w:val="32"/>
          <w:szCs w:val="32"/>
          <w:lang w:bidi="ar"/>
        </w:rPr>
        <w:t>《中华人民共和国黑土地保护法》</w:t>
      </w:r>
      <w:r>
        <w:rPr>
          <w:rFonts w:hint="eastAsia" w:ascii="方正仿宋_GBK" w:hAnsi="方正仿宋_GBK" w:eastAsia="方正仿宋_GBK" w:cs="方正仿宋_GBK"/>
          <w:b w:val="0"/>
          <w:bCs w:val="0"/>
          <w:kern w:val="0"/>
          <w:sz w:val="32"/>
          <w:szCs w:val="32"/>
          <w:lang w:eastAsia="zh-CN" w:bidi="ar"/>
        </w:rPr>
        <w:t>、</w:t>
      </w:r>
      <w:r>
        <w:rPr>
          <w:rFonts w:hint="eastAsia" w:ascii="方正仿宋_GBK" w:hAnsi="方正仿宋_GBK" w:eastAsia="方正仿宋_GBK" w:cs="方正仿宋_GBK"/>
          <w:b w:val="0"/>
          <w:bCs w:val="0"/>
          <w:kern w:val="0"/>
          <w:sz w:val="32"/>
          <w:szCs w:val="32"/>
          <w:lang w:bidi="ar"/>
        </w:rPr>
        <w:t>《中华人民共和国粮食安全保障法》</w:t>
      </w:r>
      <w:r>
        <w:rPr>
          <w:rFonts w:hint="eastAsia" w:ascii="方正仿宋_GBK" w:hAnsi="方正仿宋_GBK" w:eastAsia="方正仿宋_GBK" w:cs="方正仿宋_GBK"/>
          <w:b w:val="0"/>
          <w:bCs w:val="0"/>
          <w:kern w:val="0"/>
          <w:sz w:val="32"/>
          <w:szCs w:val="32"/>
          <w:lang w:eastAsia="zh-CN" w:bidi="ar"/>
        </w:rPr>
        <w:t>、</w:t>
      </w:r>
      <w:r>
        <w:rPr>
          <w:rFonts w:hint="eastAsia" w:ascii="方正仿宋_GBK" w:hAnsi="方正仿宋_GBK" w:eastAsia="方正仿宋_GBK" w:cs="方正仿宋_GBK"/>
          <w:b w:val="0"/>
          <w:bCs w:val="0"/>
          <w:kern w:val="0"/>
          <w:sz w:val="32"/>
          <w:szCs w:val="32"/>
          <w:lang w:bidi="ar"/>
        </w:rPr>
        <w:t>《中华人民共和国土地管理法实施条例》</w:t>
      </w:r>
      <w:r>
        <w:rPr>
          <w:rFonts w:hint="eastAsia" w:ascii="方正仿宋_GBK" w:hAnsi="方正仿宋_GBK" w:eastAsia="方正仿宋_GBK" w:cs="方正仿宋_GBK"/>
          <w:b w:val="0"/>
          <w:bCs w:val="0"/>
          <w:kern w:val="0"/>
          <w:sz w:val="32"/>
          <w:szCs w:val="32"/>
          <w:lang w:eastAsia="zh-CN" w:bidi="ar"/>
        </w:rPr>
        <w:t>、</w:t>
      </w:r>
      <w:r>
        <w:rPr>
          <w:rFonts w:hint="eastAsia" w:ascii="方正仿宋_GBK" w:hAnsi="方正仿宋_GBK" w:eastAsia="方正仿宋_GBK" w:cs="方正仿宋_GBK"/>
          <w:b w:val="0"/>
          <w:bCs w:val="0"/>
          <w:kern w:val="0"/>
          <w:sz w:val="32"/>
          <w:szCs w:val="32"/>
          <w:lang w:bidi="ar"/>
        </w:rPr>
        <w:t>《内蒙古自治区黑土地保护条例》等法律法规，</w:t>
      </w:r>
      <w:r>
        <w:rPr>
          <w:rFonts w:hint="eastAsia" w:ascii="方正仿宋_GBK" w:hAnsi="方正仿宋_GBK" w:eastAsia="方正仿宋_GBK" w:cs="方正仿宋_GBK"/>
          <w:b w:val="0"/>
          <w:bCs w:val="0"/>
          <w:kern w:val="0"/>
          <w:sz w:val="32"/>
          <w:szCs w:val="32"/>
          <w:lang w:eastAsia="zh-CN" w:bidi="ar"/>
        </w:rPr>
        <w:t>结合自治区实际，</w:t>
      </w:r>
      <w:r>
        <w:rPr>
          <w:rFonts w:hint="eastAsia" w:ascii="方正仿宋_GBK" w:hAnsi="方正仿宋_GBK" w:eastAsia="方正仿宋_GBK" w:cs="方正仿宋_GBK"/>
          <w:b w:val="0"/>
          <w:bCs w:val="0"/>
          <w:kern w:val="0"/>
          <w:sz w:val="32"/>
          <w:szCs w:val="32"/>
          <w:lang w:bidi="ar"/>
        </w:rPr>
        <w:t>制定本办法。</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lang w:bidi="ar"/>
        </w:rPr>
      </w:pPr>
      <w:r>
        <w:rPr>
          <w:rFonts w:hint="eastAsia" w:ascii="方正黑体_GBK" w:hAnsi="方正黑体_GBK" w:eastAsia="方正黑体_GBK" w:cs="方正黑体_GBK"/>
          <w:b w:val="0"/>
          <w:bCs w:val="0"/>
          <w:kern w:val="0"/>
          <w:sz w:val="32"/>
          <w:szCs w:val="32"/>
          <w:lang w:bidi="ar"/>
        </w:rPr>
        <w:t>第</w:t>
      </w:r>
      <w:r>
        <w:rPr>
          <w:rFonts w:hint="eastAsia" w:ascii="方正黑体_GBK" w:hAnsi="方正黑体_GBK" w:eastAsia="方正黑体_GBK" w:cs="方正黑体_GBK"/>
          <w:b w:val="0"/>
          <w:bCs w:val="0"/>
          <w:kern w:val="0"/>
          <w:sz w:val="32"/>
          <w:szCs w:val="32"/>
          <w:lang w:eastAsia="zh-CN" w:bidi="ar"/>
        </w:rPr>
        <w:t>二</w:t>
      </w:r>
      <w:r>
        <w:rPr>
          <w:rFonts w:hint="eastAsia" w:ascii="方正黑体_GBK" w:hAnsi="方正黑体_GBK" w:eastAsia="方正黑体_GBK" w:cs="方正黑体_GBK"/>
          <w:b w:val="0"/>
          <w:bCs w:val="0"/>
          <w:kern w:val="0"/>
          <w:sz w:val="32"/>
          <w:szCs w:val="32"/>
          <w:lang w:bidi="ar"/>
        </w:rPr>
        <w:t>条</w:t>
      </w:r>
      <w:r>
        <w:rPr>
          <w:rFonts w:hint="eastAsia" w:ascii="方正仿宋_GBK" w:hAnsi="方正仿宋_GBK" w:eastAsia="方正仿宋_GBK" w:cs="方正仿宋_GBK"/>
          <w:b w:val="0"/>
          <w:bCs w:val="0"/>
          <w:kern w:val="0"/>
          <w:sz w:val="32"/>
          <w:szCs w:val="32"/>
          <w:lang w:bidi="ar"/>
        </w:rPr>
        <w:t xml:space="preserve">  自治区</w:t>
      </w:r>
      <w:r>
        <w:rPr>
          <w:rFonts w:hint="eastAsia" w:ascii="方正仿宋_GBK" w:hAnsi="方正仿宋_GBK" w:eastAsia="方正仿宋_GBK" w:cs="方正仿宋_GBK"/>
          <w:b w:val="0"/>
          <w:bCs w:val="0"/>
          <w:kern w:val="0"/>
          <w:sz w:val="32"/>
          <w:szCs w:val="32"/>
          <w:lang w:eastAsia="zh-CN" w:bidi="ar"/>
        </w:rPr>
        <w:t>行政区域</w:t>
      </w:r>
      <w:r>
        <w:rPr>
          <w:rFonts w:hint="eastAsia" w:ascii="方正仿宋_GBK" w:hAnsi="方正仿宋_GBK" w:eastAsia="方正仿宋_GBK" w:cs="方正仿宋_GBK"/>
          <w:b w:val="0"/>
          <w:bCs w:val="0"/>
          <w:kern w:val="0"/>
          <w:sz w:val="32"/>
          <w:szCs w:val="32"/>
          <w:lang w:bidi="ar"/>
        </w:rPr>
        <w:t>内建设占用黑土地耕作层土壤剥离、运输、存储、管护、利用等活动，适用本办法。</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lang w:bidi="ar"/>
        </w:rPr>
      </w:pPr>
      <w:r>
        <w:rPr>
          <w:rFonts w:hint="eastAsia" w:ascii="方正黑体_GBK" w:hAnsi="方正黑体_GBK" w:eastAsia="方正黑体_GBK" w:cs="方正黑体_GBK"/>
          <w:b w:val="0"/>
          <w:bCs w:val="0"/>
          <w:kern w:val="0"/>
          <w:sz w:val="32"/>
          <w:szCs w:val="32"/>
          <w:lang w:bidi="ar"/>
        </w:rPr>
        <w:t>第</w:t>
      </w:r>
      <w:r>
        <w:rPr>
          <w:rFonts w:hint="eastAsia" w:ascii="方正黑体_GBK" w:hAnsi="方正黑体_GBK" w:eastAsia="方正黑体_GBK" w:cs="方正黑体_GBK"/>
          <w:b w:val="0"/>
          <w:bCs w:val="0"/>
          <w:kern w:val="0"/>
          <w:sz w:val="32"/>
          <w:szCs w:val="32"/>
          <w:lang w:eastAsia="zh-CN" w:bidi="ar"/>
        </w:rPr>
        <w:t>三</w:t>
      </w:r>
      <w:r>
        <w:rPr>
          <w:rFonts w:hint="eastAsia" w:ascii="方正黑体_GBK" w:hAnsi="方正黑体_GBK" w:eastAsia="方正黑体_GBK" w:cs="方正黑体_GBK"/>
          <w:b w:val="0"/>
          <w:bCs w:val="0"/>
          <w:kern w:val="0"/>
          <w:sz w:val="32"/>
          <w:szCs w:val="32"/>
          <w:lang w:bidi="ar"/>
        </w:rPr>
        <w:t>条</w:t>
      </w:r>
      <w:r>
        <w:rPr>
          <w:rFonts w:hint="eastAsia" w:ascii="方正仿宋_GBK" w:hAnsi="方正仿宋_GBK" w:eastAsia="方正仿宋_GBK" w:cs="方正仿宋_GBK"/>
          <w:b w:val="0"/>
          <w:bCs w:val="0"/>
          <w:kern w:val="0"/>
          <w:sz w:val="32"/>
          <w:szCs w:val="32"/>
          <w:lang w:bidi="ar"/>
        </w:rPr>
        <w:t xml:space="preserve">  本办法所称黑土地，是指自治区</w:t>
      </w:r>
      <w:r>
        <w:rPr>
          <w:rFonts w:hint="eastAsia" w:ascii="方正仿宋_GBK" w:hAnsi="方正仿宋_GBK" w:eastAsia="方正仿宋_GBK" w:cs="方正仿宋_GBK"/>
          <w:b w:val="0"/>
          <w:bCs w:val="0"/>
          <w:kern w:val="0"/>
          <w:sz w:val="32"/>
          <w:szCs w:val="32"/>
          <w:lang w:eastAsia="zh-CN" w:bidi="ar"/>
        </w:rPr>
        <w:t>行政区域</w:t>
      </w:r>
      <w:r>
        <w:rPr>
          <w:rFonts w:hint="eastAsia" w:ascii="方正仿宋_GBK" w:hAnsi="方正仿宋_GBK" w:eastAsia="方正仿宋_GBK" w:cs="方正仿宋_GBK"/>
          <w:b w:val="0"/>
          <w:bCs w:val="0"/>
          <w:kern w:val="0"/>
          <w:sz w:val="32"/>
          <w:szCs w:val="32"/>
          <w:lang w:bidi="ar"/>
        </w:rPr>
        <w:t>内具有黑色或者暗黑色腐殖质表土层，性状好、肥力高的耕地。</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lang w:bidi="ar"/>
        </w:rPr>
      </w:pPr>
      <w:r>
        <w:rPr>
          <w:rFonts w:hint="eastAsia" w:ascii="方正仿宋_GBK" w:hAnsi="方正仿宋_GBK" w:eastAsia="方正仿宋_GBK" w:cs="方正仿宋_GBK"/>
          <w:b w:val="0"/>
          <w:bCs w:val="0"/>
          <w:kern w:val="0"/>
          <w:sz w:val="32"/>
          <w:szCs w:val="32"/>
          <w:lang w:bidi="ar"/>
        </w:rPr>
        <w:t>本办法所称建设占用黑土地耕作层土壤剥离利用是指通过机械或人工措施，将适合耕种的黑土地耕作层土壤挖掘剥离出来，用于新开垦耕地和劣质耕地改良、被污染耕地的治理、高标准农田建设、土地复垦等。</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lang w:bidi="ar"/>
        </w:rPr>
      </w:pPr>
      <w:r>
        <w:rPr>
          <w:rFonts w:hint="eastAsia" w:ascii="方正黑体_GBK" w:hAnsi="方正黑体_GBK" w:eastAsia="方正黑体_GBK" w:cs="方正黑体_GBK"/>
          <w:b w:val="0"/>
          <w:bCs w:val="0"/>
          <w:kern w:val="0"/>
          <w:sz w:val="32"/>
          <w:szCs w:val="32"/>
          <w:lang w:bidi="ar"/>
        </w:rPr>
        <w:t>第</w:t>
      </w:r>
      <w:r>
        <w:rPr>
          <w:rFonts w:hint="eastAsia" w:ascii="方正黑体_GBK" w:hAnsi="方正黑体_GBK" w:eastAsia="方正黑体_GBK" w:cs="方正黑体_GBK"/>
          <w:b w:val="0"/>
          <w:bCs w:val="0"/>
          <w:kern w:val="0"/>
          <w:sz w:val="32"/>
          <w:szCs w:val="32"/>
          <w:lang w:eastAsia="zh-CN" w:bidi="ar"/>
        </w:rPr>
        <w:t>四</w:t>
      </w:r>
      <w:r>
        <w:rPr>
          <w:rFonts w:hint="eastAsia" w:ascii="方正黑体_GBK" w:hAnsi="方正黑体_GBK" w:eastAsia="方正黑体_GBK" w:cs="方正黑体_GBK"/>
          <w:b w:val="0"/>
          <w:bCs w:val="0"/>
          <w:kern w:val="0"/>
          <w:sz w:val="32"/>
          <w:szCs w:val="32"/>
          <w:lang w:bidi="ar"/>
        </w:rPr>
        <w:t>条</w:t>
      </w:r>
      <w:r>
        <w:rPr>
          <w:rFonts w:hint="eastAsia" w:ascii="方正仿宋_GBK" w:hAnsi="方正仿宋_GBK" w:eastAsia="方正仿宋_GBK" w:cs="方正仿宋_GBK"/>
          <w:b w:val="0"/>
          <w:bCs w:val="0"/>
          <w:kern w:val="0"/>
          <w:sz w:val="32"/>
          <w:szCs w:val="32"/>
          <w:lang w:bidi="ar"/>
        </w:rPr>
        <w:t xml:space="preserve">  建设占用黑土地耕作层土壤剥离利用工作应当坚持</w:t>
      </w:r>
      <w:r>
        <w:rPr>
          <w:rFonts w:hint="eastAsia" w:ascii="方正仿宋_GBK" w:hAnsi="方正仿宋_GBK" w:eastAsia="方正仿宋_GBK" w:cs="方正仿宋_GBK"/>
          <w:b w:val="0"/>
          <w:bCs w:val="0"/>
          <w:kern w:val="0"/>
          <w:sz w:val="32"/>
          <w:szCs w:val="32"/>
          <w:u w:val="none"/>
          <w:lang w:bidi="ar"/>
        </w:rPr>
        <w:t>党的全面领导，</w:t>
      </w:r>
      <w:r>
        <w:rPr>
          <w:rFonts w:hint="eastAsia" w:ascii="方正仿宋_GBK" w:hAnsi="方正仿宋_GBK" w:eastAsia="方正仿宋_GBK" w:cs="方正仿宋_GBK"/>
          <w:b w:val="0"/>
          <w:bCs w:val="0"/>
          <w:kern w:val="0"/>
          <w:sz w:val="32"/>
          <w:szCs w:val="32"/>
          <w:lang w:bidi="ar"/>
        </w:rPr>
        <w:t>以铸牢中华民族共同体意识为工作主线，遵循依法依规、科学规范、应剥尽剥、就近利用的原则，建立健全政府主导、部门协同、社会参与的工作机制。</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color w:val="auto"/>
          <w:kern w:val="0"/>
          <w:sz w:val="32"/>
          <w:szCs w:val="32"/>
          <w:lang w:bidi="ar"/>
        </w:rPr>
      </w:pPr>
      <w:r>
        <w:rPr>
          <w:rFonts w:hint="eastAsia" w:ascii="方正黑体_GBK" w:hAnsi="方正黑体_GBK" w:eastAsia="方正黑体_GBK" w:cs="方正黑体_GBK"/>
          <w:b w:val="0"/>
          <w:bCs w:val="0"/>
          <w:kern w:val="0"/>
          <w:sz w:val="32"/>
          <w:szCs w:val="32"/>
          <w:lang w:bidi="ar"/>
        </w:rPr>
        <w:t>第五条</w:t>
      </w:r>
      <w:r>
        <w:rPr>
          <w:rFonts w:hint="eastAsia" w:ascii="方正仿宋_GBK" w:hAnsi="方正仿宋_GBK" w:eastAsia="方正仿宋_GBK" w:cs="方正仿宋_GBK"/>
          <w:b w:val="0"/>
          <w:bCs w:val="0"/>
          <w:kern w:val="0"/>
          <w:sz w:val="32"/>
          <w:szCs w:val="32"/>
          <w:lang w:bidi="ar"/>
        </w:rPr>
        <w:t xml:space="preserve">  </w:t>
      </w:r>
      <w:r>
        <w:rPr>
          <w:rFonts w:hint="eastAsia" w:ascii="方正仿宋_GBK" w:hAnsi="方正仿宋_GBK" w:eastAsia="方正仿宋_GBK" w:cs="方正仿宋_GBK"/>
          <w:b w:val="0"/>
          <w:bCs w:val="0"/>
          <w:color w:val="auto"/>
          <w:kern w:val="0"/>
          <w:sz w:val="32"/>
          <w:szCs w:val="32"/>
          <w:lang w:bidi="ar"/>
        </w:rPr>
        <w:t>旗县（市、区）人民政府统筹协调本行政区域内建设占用黑土地耕作层土壤剥离利用工作，</w:t>
      </w:r>
      <w:r>
        <w:rPr>
          <w:rFonts w:hint="eastAsia" w:ascii="方正仿宋_GBK" w:hAnsi="方正仿宋_GBK" w:eastAsia="方正仿宋_GBK" w:cs="方正仿宋_GBK"/>
          <w:b w:val="0"/>
          <w:bCs w:val="0"/>
          <w:color w:val="auto"/>
          <w:kern w:val="0"/>
          <w:sz w:val="32"/>
          <w:szCs w:val="32"/>
          <w:u w:val="none"/>
          <w:lang w:bidi="ar"/>
        </w:rPr>
        <w:t>旗县</w:t>
      </w:r>
      <w:r>
        <w:rPr>
          <w:rFonts w:hint="eastAsia" w:ascii="方正仿宋_GBK" w:hAnsi="方正仿宋_GBK" w:eastAsia="方正仿宋_GBK" w:cs="方正仿宋_GBK"/>
          <w:b w:val="0"/>
          <w:bCs w:val="0"/>
          <w:color w:val="auto"/>
          <w:kern w:val="0"/>
          <w:sz w:val="32"/>
          <w:szCs w:val="32"/>
          <w:u w:val="none"/>
          <w:lang w:eastAsia="zh-CN" w:bidi="ar"/>
        </w:rPr>
        <w:t>级</w:t>
      </w:r>
      <w:r>
        <w:rPr>
          <w:rFonts w:hint="eastAsia" w:ascii="方正仿宋_GBK" w:hAnsi="方正仿宋_GBK" w:eastAsia="方正仿宋_GBK" w:cs="方正仿宋_GBK"/>
          <w:b w:val="0"/>
          <w:bCs w:val="0"/>
          <w:color w:val="auto"/>
          <w:kern w:val="0"/>
          <w:sz w:val="32"/>
          <w:szCs w:val="32"/>
          <w:lang w:bidi="ar"/>
        </w:rPr>
        <w:t>自然资源部门会同农牧、生态环境、财政、交通运输等部门按照职能职责负责具体落实。</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kern w:val="0"/>
          <w:sz w:val="32"/>
          <w:szCs w:val="32"/>
          <w:lang w:bidi="ar"/>
        </w:rPr>
      </w:pPr>
      <w:r>
        <w:rPr>
          <w:rFonts w:hint="eastAsia" w:ascii="方正黑体_GBK" w:hAnsi="方正黑体_GBK" w:eastAsia="方正黑体_GBK" w:cs="方正黑体_GBK"/>
          <w:b w:val="0"/>
          <w:bCs w:val="0"/>
          <w:kern w:val="0"/>
          <w:sz w:val="32"/>
          <w:szCs w:val="32"/>
          <w:lang w:bidi="ar"/>
        </w:rPr>
        <w:t>第二章</w:t>
      </w:r>
      <w:r>
        <w:rPr>
          <w:rFonts w:hint="eastAsia" w:ascii="方正黑体_GBK" w:hAnsi="方正黑体_GBK" w:eastAsia="方正黑体_GBK" w:cs="方正黑体_GBK"/>
          <w:b w:val="0"/>
          <w:bCs w:val="0"/>
          <w:kern w:val="0"/>
          <w:sz w:val="32"/>
          <w:szCs w:val="32"/>
          <w:lang w:val="en-US" w:eastAsia="zh-CN" w:bidi="ar"/>
        </w:rPr>
        <w:t xml:space="preserve">  </w:t>
      </w:r>
      <w:r>
        <w:rPr>
          <w:rFonts w:hint="eastAsia" w:ascii="方正黑体_GBK" w:hAnsi="方正黑体_GBK" w:eastAsia="方正黑体_GBK" w:cs="方正黑体_GBK"/>
          <w:b w:val="0"/>
          <w:bCs w:val="0"/>
          <w:kern w:val="0"/>
          <w:sz w:val="32"/>
          <w:szCs w:val="32"/>
          <w:lang w:bidi="ar"/>
        </w:rPr>
        <w:t>土壤剥离利用</w:t>
      </w:r>
    </w:p>
    <w:p>
      <w:pPr>
        <w:keepNext w:val="0"/>
        <w:keepLines w:val="0"/>
        <w:pageBreakBefore w:val="0"/>
        <w:widowControl w:val="0"/>
        <w:kinsoku/>
        <w:wordWrap/>
        <w:overflowPunct w:val="0"/>
        <w:topLinePunct/>
        <w:autoSpaceDE/>
        <w:autoSpaceDN/>
        <w:bidi w:val="0"/>
        <w:adjustRightInd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黑体_GBK" w:hAnsi="方正黑体_GBK" w:eastAsia="方正黑体_GBK" w:cs="方正黑体_GBK"/>
          <w:b w:val="0"/>
          <w:bCs w:val="0"/>
          <w:kern w:val="0"/>
          <w:sz w:val="32"/>
          <w:szCs w:val="32"/>
          <w:lang w:bidi="ar"/>
        </w:rPr>
        <w:t>第六条</w:t>
      </w:r>
      <w:r>
        <w:rPr>
          <w:rFonts w:hint="eastAsia" w:ascii="方正仿宋_GBK" w:hAnsi="方正仿宋_GBK" w:eastAsia="方正仿宋_GBK" w:cs="方正仿宋_GBK"/>
          <w:b w:val="0"/>
          <w:bCs w:val="0"/>
          <w:kern w:val="0"/>
          <w:sz w:val="32"/>
          <w:szCs w:val="32"/>
          <w:lang w:bidi="ar"/>
        </w:rPr>
        <w:t xml:space="preserve">  </w:t>
      </w:r>
      <w:r>
        <w:rPr>
          <w:rFonts w:hint="eastAsia" w:ascii="方正仿宋_GBK" w:hAnsi="方正仿宋_GBK" w:eastAsia="方正仿宋_GBK" w:cs="方正仿宋_GBK"/>
          <w:b w:val="0"/>
          <w:bCs w:val="0"/>
          <w:kern w:val="0"/>
          <w:sz w:val="32"/>
          <w:szCs w:val="32"/>
          <w:lang w:eastAsia="zh-CN" w:bidi="ar"/>
        </w:rPr>
        <w:t>建设项目</w:t>
      </w:r>
      <w:r>
        <w:rPr>
          <w:rFonts w:hint="eastAsia" w:ascii="方正仿宋_GBK" w:hAnsi="方正仿宋_GBK" w:eastAsia="方正仿宋_GBK" w:cs="方正仿宋_GBK"/>
          <w:b w:val="0"/>
          <w:bCs w:val="0"/>
          <w:kern w:val="0"/>
          <w:sz w:val="32"/>
          <w:szCs w:val="32"/>
          <w:u w:val="none"/>
          <w:lang w:bidi="ar"/>
        </w:rPr>
        <w:t>确需占用黑土地的，旗县（市、区）人民政府应当组织自然资源、农牧部门编制黑土地耕作层土壤剥离利用年度计划，报盟市自然资源、农牧主管部门备案。</w:t>
      </w:r>
    </w:p>
    <w:p>
      <w:pPr>
        <w:keepNext w:val="0"/>
        <w:keepLines w:val="0"/>
        <w:pageBreakBefore w:val="0"/>
        <w:widowControl w:val="0"/>
        <w:kinsoku/>
        <w:wordWrap/>
        <w:overflowPunct w:val="0"/>
        <w:topLinePunct/>
        <w:autoSpaceDE/>
        <w:autoSpaceDN/>
        <w:bidi w:val="0"/>
        <w:adjustRightInd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黑体_GBK" w:hAnsi="方正黑体_GBK" w:eastAsia="方正黑体_GBK" w:cs="方正黑体_GBK"/>
          <w:b w:val="0"/>
          <w:bCs w:val="0"/>
          <w:kern w:val="0"/>
          <w:sz w:val="32"/>
          <w:szCs w:val="32"/>
          <w:u w:val="none"/>
          <w:lang w:bidi="ar"/>
        </w:rPr>
        <w:t>第七条</w:t>
      </w:r>
      <w:r>
        <w:rPr>
          <w:rFonts w:hint="eastAsia" w:ascii="方正仿宋_GBK" w:hAnsi="方正仿宋_GBK" w:eastAsia="方正仿宋_GBK" w:cs="方正仿宋_GBK"/>
          <w:b w:val="0"/>
          <w:bCs w:val="0"/>
          <w:kern w:val="0"/>
          <w:sz w:val="32"/>
          <w:szCs w:val="32"/>
          <w:u w:val="none"/>
          <w:lang w:bidi="ar"/>
        </w:rPr>
        <w:t xml:space="preserve">  黑土地耕作层土壤剥离利用年度计划应当符合国土空间规划，统筹安排年度建设占用黑土地耕作层土壤剥离与新开垦耕地和劣质耕地改良、被污染耕地的治理、高标准农田建设、土地复垦等土壤利用，并与黑土地保护、高标准农田建设等专项规划充分衔接。</w:t>
      </w:r>
    </w:p>
    <w:p>
      <w:pPr>
        <w:keepNext w:val="0"/>
        <w:keepLines w:val="0"/>
        <w:pageBreakBefore w:val="0"/>
        <w:widowControl w:val="0"/>
        <w:kinsoku/>
        <w:wordWrap/>
        <w:overflowPunct w:val="0"/>
        <w:topLinePunct/>
        <w:autoSpaceDE/>
        <w:autoSpaceDN/>
        <w:bidi w:val="0"/>
        <w:snapToGrid/>
        <w:spacing w:line="580" w:lineRule="exact"/>
        <w:ind w:firstLine="640"/>
        <w:textAlignment w:val="auto"/>
        <w:rPr>
          <w:rFonts w:hint="eastAsia" w:ascii="方正仿宋_GBK" w:hAnsi="方正仿宋_GBK" w:eastAsia="方正仿宋_GBK" w:cs="方正仿宋_GBK"/>
          <w:b w:val="0"/>
          <w:bCs w:val="0"/>
          <w:kern w:val="0"/>
          <w:sz w:val="32"/>
          <w:szCs w:val="32"/>
          <w:u w:val="none"/>
          <w:lang w:bidi="ar"/>
        </w:rPr>
      </w:pPr>
      <w:r>
        <w:rPr>
          <w:rFonts w:hint="eastAsia" w:ascii="方正黑体_GBK" w:hAnsi="方正黑体_GBK" w:eastAsia="方正黑体_GBK" w:cs="方正黑体_GBK"/>
          <w:b w:val="0"/>
          <w:bCs w:val="0"/>
          <w:kern w:val="0"/>
          <w:sz w:val="32"/>
          <w:szCs w:val="32"/>
          <w:u w:val="none"/>
          <w:lang w:bidi="ar"/>
        </w:rPr>
        <w:t>第八条</w:t>
      </w:r>
      <w:r>
        <w:rPr>
          <w:rFonts w:hint="eastAsia" w:ascii="方正仿宋_GBK" w:hAnsi="方正仿宋_GBK" w:eastAsia="方正仿宋_GBK" w:cs="方正仿宋_GBK"/>
          <w:b w:val="0"/>
          <w:bCs w:val="0"/>
          <w:kern w:val="0"/>
          <w:sz w:val="32"/>
          <w:szCs w:val="32"/>
          <w:u w:val="none"/>
          <w:lang w:bidi="ar"/>
        </w:rPr>
        <w:t xml:space="preserve">  建设项目确需占用黑土地的，应当按照自治区建设占用黑土地耕作层土壤剥离利用技术规范实施耕作层土壤剥离。</w:t>
      </w:r>
    </w:p>
    <w:p>
      <w:pPr>
        <w:keepNext w:val="0"/>
        <w:keepLines w:val="0"/>
        <w:pageBreakBefore w:val="0"/>
        <w:widowControl w:val="0"/>
        <w:kinsoku/>
        <w:wordWrap/>
        <w:overflowPunct w:val="0"/>
        <w:topLinePunct/>
        <w:autoSpaceDE/>
        <w:autoSpaceDN/>
        <w:bidi w:val="0"/>
        <w:snapToGrid/>
        <w:spacing w:line="580" w:lineRule="exact"/>
        <w:ind w:firstLine="640"/>
        <w:textAlignment w:val="auto"/>
        <w:rPr>
          <w:rFonts w:hint="eastAsia" w:ascii="方正仿宋_GBK" w:hAnsi="方正仿宋_GBK" w:eastAsia="方正仿宋_GBK" w:cs="方正仿宋_GBK"/>
          <w:b w:val="0"/>
          <w:bCs w:val="0"/>
          <w:kern w:val="0"/>
          <w:sz w:val="32"/>
          <w:szCs w:val="32"/>
          <w:u w:val="none"/>
          <w:lang w:bidi="ar"/>
        </w:rPr>
      </w:pPr>
      <w:r>
        <w:rPr>
          <w:rFonts w:hint="eastAsia" w:ascii="方正仿宋_GBK" w:hAnsi="方正仿宋_GBK" w:eastAsia="方正仿宋_GBK" w:cs="方正仿宋_GBK"/>
          <w:b w:val="0"/>
          <w:bCs w:val="0"/>
          <w:kern w:val="0"/>
          <w:sz w:val="32"/>
          <w:szCs w:val="32"/>
          <w:u w:val="none"/>
          <w:lang w:bidi="ar"/>
        </w:rPr>
        <w:t>存在下列情形的，</w:t>
      </w:r>
      <w:r>
        <w:rPr>
          <w:rFonts w:hint="eastAsia" w:ascii="方正仿宋_GBK" w:hAnsi="方正仿宋_GBK" w:eastAsia="方正仿宋_GBK" w:cs="方正仿宋_GBK"/>
          <w:b w:val="0"/>
          <w:bCs w:val="0"/>
          <w:color w:val="auto"/>
          <w:kern w:val="0"/>
          <w:sz w:val="32"/>
          <w:szCs w:val="32"/>
          <w:u w:val="none"/>
          <w:lang w:bidi="ar"/>
        </w:rPr>
        <w:t>经旗县</w:t>
      </w:r>
      <w:r>
        <w:rPr>
          <w:rFonts w:hint="eastAsia" w:ascii="方正仿宋_GBK" w:hAnsi="方正仿宋_GBK" w:eastAsia="方正仿宋_GBK" w:cs="方正仿宋_GBK"/>
          <w:b w:val="0"/>
          <w:bCs w:val="0"/>
          <w:color w:val="auto"/>
          <w:kern w:val="0"/>
          <w:sz w:val="32"/>
          <w:szCs w:val="32"/>
          <w:u w:val="none"/>
          <w:lang w:eastAsia="zh-CN" w:bidi="ar"/>
        </w:rPr>
        <w:t>级</w:t>
      </w:r>
      <w:r>
        <w:rPr>
          <w:rFonts w:hint="eastAsia" w:ascii="方正仿宋_GBK" w:hAnsi="方正仿宋_GBK" w:eastAsia="方正仿宋_GBK" w:cs="方正仿宋_GBK"/>
          <w:b w:val="0"/>
          <w:bCs w:val="0"/>
          <w:color w:val="auto"/>
          <w:kern w:val="0"/>
          <w:sz w:val="32"/>
          <w:szCs w:val="32"/>
          <w:u w:val="none"/>
          <w:lang w:bidi="ar"/>
        </w:rPr>
        <w:t>自然资源主管部门会同农牧、生态环境等部门认定，报</w:t>
      </w:r>
      <w:r>
        <w:rPr>
          <w:rFonts w:hint="eastAsia" w:ascii="方正仿宋_GBK" w:hAnsi="方正仿宋_GBK" w:eastAsia="方正仿宋_GBK" w:cs="方正仿宋_GBK"/>
          <w:b w:val="0"/>
          <w:bCs w:val="0"/>
          <w:color w:val="auto"/>
          <w:kern w:val="0"/>
          <w:sz w:val="32"/>
          <w:szCs w:val="32"/>
          <w:u w:val="none"/>
          <w:lang w:eastAsia="zh-CN" w:bidi="ar"/>
        </w:rPr>
        <w:t>本</w:t>
      </w:r>
      <w:r>
        <w:rPr>
          <w:rFonts w:hint="eastAsia" w:ascii="方正仿宋_GBK" w:hAnsi="方正仿宋_GBK" w:eastAsia="方正仿宋_GBK" w:cs="方正仿宋_GBK"/>
          <w:b w:val="0"/>
          <w:bCs w:val="0"/>
          <w:color w:val="auto"/>
          <w:kern w:val="0"/>
          <w:sz w:val="32"/>
          <w:szCs w:val="32"/>
          <w:u w:val="none"/>
          <w:lang w:bidi="ar"/>
        </w:rPr>
        <w:t>级人民政</w:t>
      </w:r>
      <w:r>
        <w:rPr>
          <w:rFonts w:hint="eastAsia" w:ascii="方正仿宋_GBK" w:hAnsi="方正仿宋_GBK" w:eastAsia="方正仿宋_GBK" w:cs="方正仿宋_GBK"/>
          <w:b w:val="0"/>
          <w:bCs w:val="0"/>
          <w:kern w:val="0"/>
          <w:sz w:val="32"/>
          <w:szCs w:val="32"/>
          <w:u w:val="none"/>
          <w:lang w:bidi="ar"/>
        </w:rPr>
        <w:t>府批准，可不进行剥离：</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仿宋_GBK" w:hAnsi="方正仿宋_GBK" w:eastAsia="方正仿宋_GBK" w:cs="方正仿宋_GBK"/>
          <w:b w:val="0"/>
          <w:bCs w:val="0"/>
          <w:kern w:val="0"/>
          <w:sz w:val="32"/>
          <w:szCs w:val="32"/>
          <w:u w:val="none"/>
          <w:lang w:bidi="ar"/>
        </w:rPr>
        <w:t>（一）不符合自治区建设占用黑土地耕作层土壤剥离利用技术规范要求的；</w:t>
      </w:r>
    </w:p>
    <w:p>
      <w:pPr>
        <w:keepNext w:val="0"/>
        <w:keepLines w:val="0"/>
        <w:pageBreakBefore w:val="0"/>
        <w:widowControl w:val="0"/>
        <w:kinsoku/>
        <w:wordWrap/>
        <w:overflowPunct w:val="0"/>
        <w:topLinePunct/>
        <w:autoSpaceDE/>
        <w:autoSpaceDN/>
        <w:bidi w:val="0"/>
        <w:snapToGrid/>
        <w:spacing w:line="580" w:lineRule="exact"/>
        <w:ind w:firstLine="640"/>
        <w:textAlignment w:val="auto"/>
        <w:rPr>
          <w:rFonts w:hint="eastAsia" w:ascii="方正仿宋_GBK" w:hAnsi="方正仿宋_GBK" w:eastAsia="方正仿宋_GBK" w:cs="方正仿宋_GBK"/>
          <w:b w:val="0"/>
          <w:bCs w:val="0"/>
          <w:kern w:val="0"/>
          <w:sz w:val="32"/>
          <w:szCs w:val="32"/>
          <w:u w:val="none"/>
          <w:lang w:bidi="ar"/>
        </w:rPr>
      </w:pPr>
      <w:r>
        <w:rPr>
          <w:rFonts w:hint="eastAsia" w:ascii="方正仿宋_GBK" w:hAnsi="方正仿宋_GBK" w:eastAsia="方正仿宋_GBK" w:cs="方正仿宋_GBK"/>
          <w:b w:val="0"/>
          <w:bCs w:val="0"/>
          <w:kern w:val="0"/>
          <w:sz w:val="32"/>
          <w:szCs w:val="32"/>
          <w:u w:val="none"/>
          <w:lang w:bidi="ar"/>
        </w:rPr>
        <w:t>（二）被严重污染不适宜再利用的；</w:t>
      </w:r>
    </w:p>
    <w:p>
      <w:pPr>
        <w:keepNext w:val="0"/>
        <w:keepLines w:val="0"/>
        <w:pageBreakBefore w:val="0"/>
        <w:widowControl w:val="0"/>
        <w:kinsoku/>
        <w:wordWrap/>
        <w:overflowPunct w:val="0"/>
        <w:topLinePunct/>
        <w:autoSpaceDE/>
        <w:autoSpaceDN/>
        <w:bidi w:val="0"/>
        <w:snapToGrid/>
        <w:spacing w:line="580" w:lineRule="exact"/>
        <w:ind w:firstLine="640"/>
        <w:textAlignment w:val="auto"/>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kern w:val="0"/>
          <w:sz w:val="32"/>
          <w:szCs w:val="32"/>
          <w:u w:val="none"/>
          <w:lang w:bidi="ar"/>
        </w:rPr>
        <w:t>（三）严重沙化、盐碱化不适宜再利用的；</w:t>
      </w:r>
    </w:p>
    <w:p>
      <w:pPr>
        <w:keepNext w:val="0"/>
        <w:keepLines w:val="0"/>
        <w:pageBreakBefore w:val="0"/>
        <w:widowControl w:val="0"/>
        <w:kinsoku/>
        <w:wordWrap/>
        <w:overflowPunct w:val="0"/>
        <w:topLinePunct/>
        <w:autoSpaceDE/>
        <w:autoSpaceDN/>
        <w:bidi w:val="0"/>
        <w:snapToGrid/>
        <w:spacing w:line="580" w:lineRule="exact"/>
        <w:ind w:firstLine="640"/>
        <w:textAlignment w:val="auto"/>
        <w:rPr>
          <w:rFonts w:hint="eastAsia" w:ascii="方正仿宋_GBK" w:hAnsi="方正仿宋_GBK" w:eastAsia="方正仿宋_GBK" w:cs="方正仿宋_GBK"/>
          <w:b w:val="0"/>
          <w:bCs w:val="0"/>
          <w:kern w:val="0"/>
          <w:sz w:val="32"/>
          <w:szCs w:val="32"/>
          <w:u w:val="none"/>
          <w:lang w:bidi="ar"/>
        </w:rPr>
      </w:pPr>
      <w:r>
        <w:rPr>
          <w:rFonts w:hint="eastAsia" w:ascii="方正仿宋_GBK" w:hAnsi="方正仿宋_GBK" w:eastAsia="方正仿宋_GBK" w:cs="方正仿宋_GBK"/>
          <w:b w:val="0"/>
          <w:bCs w:val="0"/>
          <w:kern w:val="0"/>
          <w:sz w:val="32"/>
          <w:szCs w:val="32"/>
          <w:u w:val="none"/>
          <w:lang w:bidi="ar"/>
        </w:rPr>
        <w:t>（四）未经批准非法占用黑土地且耕作层土壤被严重破坏无法再利用，并已依法查处的；</w:t>
      </w:r>
    </w:p>
    <w:p>
      <w:pPr>
        <w:keepNext w:val="0"/>
        <w:keepLines w:val="0"/>
        <w:pageBreakBefore w:val="0"/>
        <w:widowControl w:val="0"/>
        <w:kinsoku/>
        <w:wordWrap/>
        <w:overflowPunct w:val="0"/>
        <w:topLinePunct/>
        <w:autoSpaceDE/>
        <w:autoSpaceDN/>
        <w:bidi w:val="0"/>
        <w:snapToGrid/>
        <w:spacing w:line="580" w:lineRule="exact"/>
        <w:ind w:firstLine="640"/>
        <w:textAlignment w:val="auto"/>
        <w:rPr>
          <w:rFonts w:hint="eastAsia" w:ascii="方正仿宋_GBK" w:hAnsi="方正仿宋_GBK" w:eastAsia="方正仿宋_GBK" w:cs="方正仿宋_GBK"/>
          <w:b w:val="0"/>
          <w:bCs w:val="0"/>
          <w:kern w:val="0"/>
          <w:sz w:val="32"/>
          <w:szCs w:val="32"/>
          <w:u w:val="none"/>
          <w:lang w:bidi="ar"/>
        </w:rPr>
      </w:pPr>
      <w:r>
        <w:rPr>
          <w:rFonts w:hint="eastAsia" w:ascii="方正仿宋_GBK" w:hAnsi="方正仿宋_GBK" w:eastAsia="方正仿宋_GBK" w:cs="方正仿宋_GBK"/>
          <w:b w:val="0"/>
          <w:bCs w:val="0"/>
          <w:kern w:val="0"/>
          <w:sz w:val="32"/>
          <w:szCs w:val="32"/>
          <w:u w:val="none"/>
          <w:lang w:bidi="ar"/>
        </w:rPr>
        <w:t>（五）国家安全、军事、抢险救灾等急需临时用地的；</w:t>
      </w:r>
    </w:p>
    <w:p>
      <w:pPr>
        <w:keepNext w:val="0"/>
        <w:keepLines w:val="0"/>
        <w:pageBreakBefore w:val="0"/>
        <w:widowControl w:val="0"/>
        <w:kinsoku/>
        <w:wordWrap/>
        <w:overflowPunct w:val="0"/>
        <w:topLinePunct/>
        <w:autoSpaceDE/>
        <w:autoSpaceDN/>
        <w:bidi w:val="0"/>
        <w:snapToGrid/>
        <w:spacing w:line="580" w:lineRule="exact"/>
        <w:ind w:firstLine="640"/>
        <w:textAlignment w:val="auto"/>
        <w:rPr>
          <w:rFonts w:hint="eastAsia" w:ascii="方正仿宋_GBK" w:hAnsi="方正仿宋_GBK" w:eastAsia="方正仿宋_GBK" w:cs="方正仿宋_GBK"/>
          <w:b w:val="0"/>
          <w:bCs w:val="0"/>
          <w:kern w:val="0"/>
          <w:sz w:val="32"/>
          <w:szCs w:val="32"/>
          <w:u w:val="none"/>
          <w:lang w:bidi="ar"/>
        </w:rPr>
      </w:pPr>
      <w:r>
        <w:rPr>
          <w:rFonts w:hint="eastAsia" w:ascii="方正仿宋_GBK" w:hAnsi="方正仿宋_GBK" w:eastAsia="方正仿宋_GBK" w:cs="方正仿宋_GBK"/>
          <w:b w:val="0"/>
          <w:bCs w:val="0"/>
          <w:kern w:val="0"/>
          <w:sz w:val="32"/>
          <w:szCs w:val="32"/>
          <w:u w:val="none"/>
          <w:lang w:bidi="ar"/>
        </w:rPr>
        <w:t>（六）设施农业用地占用不破坏耕作层的。</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黑体_GBK" w:hAnsi="方正黑体_GBK" w:eastAsia="方正黑体_GBK" w:cs="方正黑体_GBK"/>
          <w:b w:val="0"/>
          <w:bCs w:val="0"/>
          <w:kern w:val="0"/>
          <w:sz w:val="32"/>
          <w:szCs w:val="32"/>
          <w:u w:val="none"/>
          <w:lang w:bidi="ar"/>
        </w:rPr>
        <w:t>第九条</w:t>
      </w:r>
      <w:r>
        <w:rPr>
          <w:rFonts w:hint="eastAsia" w:ascii="方正仿宋_GBK" w:hAnsi="方正仿宋_GBK" w:eastAsia="方正仿宋_GBK" w:cs="方正仿宋_GBK"/>
          <w:b w:val="0"/>
          <w:bCs w:val="0"/>
          <w:kern w:val="0"/>
          <w:sz w:val="32"/>
          <w:szCs w:val="32"/>
          <w:u w:val="none"/>
          <w:lang w:bidi="ar"/>
        </w:rPr>
        <w:t xml:space="preserve">  建设项目占用黑土地需要进行耕作层土壤剥离的，在申请用地前应当编制耕作层土壤剥离利用方案。</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仿宋_GBK" w:hAnsi="方正仿宋_GBK" w:eastAsia="方正仿宋_GBK" w:cs="方正仿宋_GBK"/>
          <w:b w:val="0"/>
          <w:bCs w:val="0"/>
          <w:kern w:val="0"/>
          <w:sz w:val="32"/>
          <w:szCs w:val="32"/>
          <w:u w:val="none"/>
          <w:lang w:bidi="ar"/>
        </w:rPr>
        <w:t>临时用地涉及占用黑土地的，可将耕作层土壤剥离利用内容纳入土地复垦方案，不再单独编制耕作层土壤剥离利用方案，土地复垦时必须恢复为黑土地。</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黑体_GBK" w:hAnsi="方正黑体_GBK" w:eastAsia="方正黑体_GBK" w:cs="方正黑体_GBK"/>
          <w:b w:val="0"/>
          <w:bCs w:val="0"/>
          <w:kern w:val="0"/>
          <w:sz w:val="32"/>
          <w:szCs w:val="32"/>
          <w:u w:val="none"/>
          <w:lang w:bidi="ar"/>
        </w:rPr>
        <w:t>第十条</w:t>
      </w:r>
      <w:r>
        <w:rPr>
          <w:rFonts w:hint="eastAsia" w:ascii="方正仿宋_GBK" w:hAnsi="方正仿宋_GBK" w:eastAsia="方正仿宋_GBK" w:cs="方正仿宋_GBK"/>
          <w:b w:val="0"/>
          <w:bCs w:val="0"/>
          <w:kern w:val="0"/>
          <w:sz w:val="32"/>
          <w:szCs w:val="32"/>
          <w:u w:val="none"/>
          <w:lang w:bidi="ar"/>
        </w:rPr>
        <w:t xml:space="preserve">  城镇规划批次用地、村庄规划批次用地占用黑土地的，由旗县</w:t>
      </w:r>
      <w:r>
        <w:rPr>
          <w:rFonts w:hint="eastAsia" w:ascii="方正仿宋_GBK" w:hAnsi="方正仿宋_GBK" w:eastAsia="方正仿宋_GBK" w:cs="方正仿宋_GBK"/>
          <w:b w:val="0"/>
          <w:bCs w:val="0"/>
          <w:kern w:val="0"/>
          <w:sz w:val="32"/>
          <w:szCs w:val="32"/>
          <w:u w:val="none"/>
          <w:lang w:eastAsia="zh-CN" w:bidi="ar"/>
        </w:rPr>
        <w:t>级</w:t>
      </w:r>
      <w:r>
        <w:rPr>
          <w:rFonts w:hint="eastAsia" w:ascii="方正仿宋_GBK" w:hAnsi="方正仿宋_GBK" w:eastAsia="方正仿宋_GBK" w:cs="方正仿宋_GBK"/>
          <w:b w:val="0"/>
          <w:bCs w:val="0"/>
          <w:kern w:val="0"/>
          <w:sz w:val="32"/>
          <w:szCs w:val="32"/>
          <w:u w:val="none"/>
          <w:lang w:bidi="ar"/>
        </w:rPr>
        <w:t>自然资源主管部门组织编制耕作层土壤剥离利用方案；单独选址项目、设施农业用地项目和临时用地占用黑土地的，由用地单位编制耕作层土壤剥离利用方案。</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spacing w:val="-11"/>
          <w:kern w:val="0"/>
          <w:sz w:val="32"/>
          <w:szCs w:val="32"/>
          <w:u w:val="none"/>
          <w:lang w:bidi="ar"/>
        </w:rPr>
      </w:pPr>
      <w:r>
        <w:rPr>
          <w:rFonts w:hint="eastAsia" w:ascii="方正仿宋_GBK" w:hAnsi="方正仿宋_GBK" w:eastAsia="方正仿宋_GBK" w:cs="方正仿宋_GBK"/>
          <w:b w:val="0"/>
          <w:bCs w:val="0"/>
          <w:kern w:val="0"/>
          <w:sz w:val="32"/>
          <w:szCs w:val="32"/>
          <w:u w:val="none"/>
          <w:lang w:bidi="ar"/>
        </w:rPr>
        <w:t>占用黑土地面积在1000平方米及以下的建设项目可不编制</w:t>
      </w:r>
      <w:r>
        <w:rPr>
          <w:rFonts w:hint="eastAsia" w:ascii="方正仿宋_GBK" w:hAnsi="方正仿宋_GBK" w:eastAsia="方正仿宋_GBK" w:cs="方正仿宋_GBK"/>
          <w:b w:val="0"/>
          <w:bCs w:val="0"/>
          <w:spacing w:val="-11"/>
          <w:kern w:val="0"/>
          <w:sz w:val="32"/>
          <w:szCs w:val="32"/>
          <w:u w:val="none"/>
          <w:lang w:bidi="ar"/>
        </w:rPr>
        <w:t>耕作</w:t>
      </w:r>
      <w:r>
        <w:rPr>
          <w:rFonts w:hint="eastAsia" w:ascii="方正仿宋_GBK" w:hAnsi="方正仿宋_GBK" w:eastAsia="方正仿宋_GBK" w:cs="方正仿宋_GBK"/>
          <w:b w:val="0"/>
          <w:bCs w:val="0"/>
          <w:color w:val="auto"/>
          <w:spacing w:val="-11"/>
          <w:kern w:val="0"/>
          <w:sz w:val="32"/>
          <w:szCs w:val="32"/>
          <w:u w:val="none"/>
          <w:lang w:bidi="ar"/>
        </w:rPr>
        <w:t>层土壤剥离利用方案，</w:t>
      </w:r>
      <w:r>
        <w:rPr>
          <w:rFonts w:hint="eastAsia" w:ascii="方正仿宋_GBK" w:hAnsi="方正仿宋_GBK" w:eastAsia="方正仿宋_GBK" w:cs="方正仿宋_GBK"/>
          <w:b w:val="0"/>
          <w:bCs w:val="0"/>
          <w:color w:val="auto"/>
          <w:spacing w:val="-11"/>
          <w:kern w:val="0"/>
          <w:sz w:val="32"/>
          <w:szCs w:val="32"/>
          <w:u w:val="none"/>
          <w:lang w:eastAsia="zh-CN" w:bidi="ar"/>
        </w:rPr>
        <w:t>但需</w:t>
      </w:r>
      <w:r>
        <w:rPr>
          <w:rFonts w:hint="eastAsia" w:ascii="方正仿宋_GBK" w:hAnsi="方正仿宋_GBK" w:eastAsia="方正仿宋_GBK" w:cs="方正仿宋_GBK"/>
          <w:b w:val="0"/>
          <w:bCs w:val="0"/>
          <w:color w:val="auto"/>
          <w:spacing w:val="-11"/>
          <w:kern w:val="0"/>
          <w:sz w:val="32"/>
          <w:szCs w:val="32"/>
          <w:u w:val="none"/>
          <w:lang w:bidi="ar"/>
        </w:rPr>
        <w:t>填写耕作层土壤剥离</w:t>
      </w:r>
      <w:r>
        <w:rPr>
          <w:rFonts w:hint="eastAsia" w:ascii="方正仿宋_GBK" w:hAnsi="方正仿宋_GBK" w:eastAsia="方正仿宋_GBK" w:cs="方正仿宋_GBK"/>
          <w:b w:val="0"/>
          <w:bCs w:val="0"/>
          <w:spacing w:val="-11"/>
          <w:kern w:val="0"/>
          <w:sz w:val="32"/>
          <w:szCs w:val="32"/>
          <w:u w:val="none"/>
          <w:lang w:bidi="ar"/>
        </w:rPr>
        <w:t>利用报告表。</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黑体_GBK" w:hAnsi="方正黑体_GBK" w:eastAsia="方正黑体_GBK" w:cs="方正黑体_GBK"/>
          <w:b w:val="0"/>
          <w:bCs w:val="0"/>
          <w:kern w:val="0"/>
          <w:sz w:val="32"/>
          <w:szCs w:val="32"/>
          <w:u w:val="none"/>
          <w:lang w:bidi="ar"/>
        </w:rPr>
        <w:t>第十一条</w:t>
      </w:r>
      <w:r>
        <w:rPr>
          <w:rFonts w:hint="eastAsia" w:ascii="方正仿宋_GBK" w:hAnsi="方正仿宋_GBK" w:eastAsia="方正仿宋_GBK" w:cs="方正仿宋_GBK"/>
          <w:b w:val="0"/>
          <w:bCs w:val="0"/>
          <w:kern w:val="0"/>
          <w:sz w:val="32"/>
          <w:szCs w:val="32"/>
          <w:u w:val="none"/>
          <w:lang w:bidi="ar"/>
        </w:rPr>
        <w:t xml:space="preserve">  建设占用黑土地耕作层土壤剥离利用方案应</w:t>
      </w:r>
      <w:r>
        <w:rPr>
          <w:rFonts w:hint="eastAsia" w:ascii="方正仿宋_GBK" w:hAnsi="方正仿宋_GBK" w:eastAsia="方正仿宋_GBK" w:cs="方正仿宋_GBK"/>
          <w:b w:val="0"/>
          <w:bCs w:val="0"/>
          <w:kern w:val="0"/>
          <w:sz w:val="32"/>
          <w:szCs w:val="32"/>
          <w:u w:val="none"/>
          <w:lang w:eastAsia="zh-CN" w:bidi="ar"/>
        </w:rPr>
        <w:t>当</w:t>
      </w:r>
      <w:r>
        <w:rPr>
          <w:rFonts w:hint="eastAsia" w:ascii="方正仿宋_GBK" w:hAnsi="方正仿宋_GBK" w:eastAsia="方正仿宋_GBK" w:cs="方正仿宋_GBK"/>
          <w:b w:val="0"/>
          <w:bCs w:val="0"/>
          <w:kern w:val="0"/>
          <w:sz w:val="32"/>
          <w:szCs w:val="32"/>
          <w:u w:val="none"/>
          <w:lang w:bidi="ar"/>
        </w:rPr>
        <w:t>包括项目概况、编制依据、土壤调查、剥离、运输、验收、存储、管护、利用、投资估算、保障措施等。</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黑体_GBK" w:hAnsi="方正黑体_GBK" w:eastAsia="方正黑体_GBK" w:cs="方正黑体_GBK"/>
          <w:b w:val="0"/>
          <w:bCs w:val="0"/>
          <w:kern w:val="0"/>
          <w:sz w:val="32"/>
          <w:szCs w:val="32"/>
          <w:u w:val="none"/>
          <w:lang w:bidi="ar"/>
        </w:rPr>
        <w:t>第十二条</w:t>
      </w:r>
      <w:r>
        <w:rPr>
          <w:rFonts w:hint="eastAsia" w:ascii="方正仿宋_GBK" w:hAnsi="方正仿宋_GBK" w:eastAsia="方正仿宋_GBK" w:cs="方正仿宋_GBK"/>
          <w:b w:val="0"/>
          <w:bCs w:val="0"/>
          <w:kern w:val="0"/>
          <w:sz w:val="32"/>
          <w:szCs w:val="32"/>
          <w:u w:val="none"/>
          <w:lang w:bidi="ar"/>
        </w:rPr>
        <w:t xml:space="preserve">  建设占用黑土地耕作层土壤剥离利用方案编制完成后，由旗县</w:t>
      </w:r>
      <w:r>
        <w:rPr>
          <w:rFonts w:hint="eastAsia" w:ascii="方正仿宋_GBK" w:hAnsi="方正仿宋_GBK" w:eastAsia="方正仿宋_GBK" w:cs="方正仿宋_GBK"/>
          <w:b w:val="0"/>
          <w:bCs w:val="0"/>
          <w:kern w:val="0"/>
          <w:sz w:val="32"/>
          <w:szCs w:val="32"/>
          <w:u w:val="none"/>
          <w:lang w:eastAsia="zh-CN" w:bidi="ar"/>
        </w:rPr>
        <w:t>级</w:t>
      </w:r>
      <w:r>
        <w:rPr>
          <w:rFonts w:hint="eastAsia" w:ascii="方正仿宋_GBK" w:hAnsi="方正仿宋_GBK" w:eastAsia="方正仿宋_GBK" w:cs="方正仿宋_GBK"/>
          <w:b w:val="0"/>
          <w:bCs w:val="0"/>
          <w:kern w:val="0"/>
          <w:sz w:val="32"/>
          <w:szCs w:val="32"/>
          <w:u w:val="none"/>
          <w:lang w:bidi="ar"/>
        </w:rPr>
        <w:t>自然资源主管部门会同农牧等部门</w:t>
      </w:r>
      <w:r>
        <w:rPr>
          <w:rFonts w:hint="eastAsia" w:ascii="方正仿宋_GBK" w:hAnsi="方正仿宋_GBK" w:eastAsia="方正仿宋_GBK" w:cs="方正仿宋_GBK"/>
          <w:b w:val="0"/>
          <w:bCs w:val="0"/>
          <w:color w:val="auto"/>
          <w:kern w:val="0"/>
          <w:sz w:val="32"/>
          <w:szCs w:val="32"/>
          <w:u w:val="none"/>
          <w:lang w:bidi="ar"/>
        </w:rPr>
        <w:t>并组织相关领域专家对方案进行审查论证，专家组出具审查意见，报盟市自然资源主管部门</w:t>
      </w:r>
      <w:r>
        <w:rPr>
          <w:rFonts w:hint="eastAsia" w:ascii="方正仿宋_GBK" w:hAnsi="方正仿宋_GBK" w:eastAsia="方正仿宋_GBK" w:cs="方正仿宋_GBK"/>
          <w:b w:val="0"/>
          <w:bCs w:val="0"/>
          <w:kern w:val="0"/>
          <w:sz w:val="32"/>
          <w:szCs w:val="32"/>
          <w:u w:val="none"/>
          <w:lang w:bidi="ar"/>
        </w:rPr>
        <w:t>备案。</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color w:val="auto"/>
          <w:kern w:val="0"/>
          <w:sz w:val="32"/>
          <w:szCs w:val="32"/>
          <w:u w:val="none"/>
          <w:lang w:bidi="ar"/>
        </w:rPr>
      </w:pPr>
      <w:r>
        <w:rPr>
          <w:rFonts w:hint="eastAsia" w:ascii="方正仿宋_GBK" w:hAnsi="方正仿宋_GBK" w:eastAsia="方正仿宋_GBK" w:cs="方正仿宋_GBK"/>
          <w:b w:val="0"/>
          <w:bCs w:val="0"/>
          <w:kern w:val="0"/>
          <w:sz w:val="32"/>
          <w:szCs w:val="32"/>
          <w:u w:val="none"/>
          <w:lang w:bidi="ar"/>
        </w:rPr>
        <w:t>耕作层土壤剥离利用报告表由旗县</w:t>
      </w:r>
      <w:r>
        <w:rPr>
          <w:rFonts w:hint="eastAsia" w:ascii="方正仿宋_GBK" w:hAnsi="方正仿宋_GBK" w:eastAsia="方正仿宋_GBK" w:cs="方正仿宋_GBK"/>
          <w:b w:val="0"/>
          <w:bCs w:val="0"/>
          <w:kern w:val="0"/>
          <w:sz w:val="32"/>
          <w:szCs w:val="32"/>
          <w:u w:val="none"/>
          <w:lang w:eastAsia="zh-CN" w:bidi="ar"/>
        </w:rPr>
        <w:t>级</w:t>
      </w:r>
      <w:r>
        <w:rPr>
          <w:rFonts w:hint="eastAsia" w:ascii="方正仿宋_GBK" w:hAnsi="方正仿宋_GBK" w:eastAsia="方正仿宋_GBK" w:cs="方正仿宋_GBK"/>
          <w:b w:val="0"/>
          <w:bCs w:val="0"/>
          <w:kern w:val="0"/>
          <w:sz w:val="32"/>
          <w:szCs w:val="32"/>
          <w:u w:val="none"/>
          <w:lang w:bidi="ar"/>
        </w:rPr>
        <w:t>自然资源主管部门会同农牧主管部门按照相关标准审查通过后，</w:t>
      </w:r>
      <w:r>
        <w:rPr>
          <w:rFonts w:hint="eastAsia" w:ascii="方正仿宋_GBK" w:hAnsi="方正仿宋_GBK" w:eastAsia="方正仿宋_GBK" w:cs="方正仿宋_GBK"/>
          <w:b w:val="0"/>
          <w:bCs w:val="0"/>
          <w:color w:val="auto"/>
          <w:kern w:val="0"/>
          <w:sz w:val="32"/>
          <w:szCs w:val="32"/>
          <w:u w:val="none"/>
          <w:lang w:bidi="ar"/>
        </w:rPr>
        <w:t>报盟市自然资源主管部门备案。</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黑体_GBK" w:hAnsi="方正黑体_GBK" w:eastAsia="方正黑体_GBK" w:cs="方正黑体_GBK"/>
          <w:b w:val="0"/>
          <w:bCs w:val="0"/>
          <w:kern w:val="0"/>
          <w:sz w:val="32"/>
          <w:szCs w:val="32"/>
          <w:u w:val="none"/>
          <w:lang w:bidi="ar"/>
        </w:rPr>
        <w:t>第十三条</w:t>
      </w:r>
      <w:r>
        <w:rPr>
          <w:rFonts w:hint="eastAsia" w:ascii="方正仿宋_GBK" w:hAnsi="方正仿宋_GBK" w:eastAsia="方正仿宋_GBK" w:cs="方正仿宋_GBK"/>
          <w:b w:val="0"/>
          <w:bCs w:val="0"/>
          <w:kern w:val="0"/>
          <w:sz w:val="32"/>
          <w:szCs w:val="32"/>
          <w:u w:val="none"/>
          <w:lang w:bidi="ar"/>
        </w:rPr>
        <w:t xml:space="preserve">  </w:t>
      </w:r>
      <w:r>
        <w:rPr>
          <w:rFonts w:hint="eastAsia" w:ascii="方正仿宋_GBK" w:hAnsi="方正仿宋_GBK" w:eastAsia="方正仿宋_GBK" w:cs="方正仿宋_GBK"/>
          <w:b w:val="0"/>
          <w:bCs w:val="0"/>
          <w:color w:val="auto"/>
          <w:kern w:val="0"/>
          <w:sz w:val="32"/>
          <w:szCs w:val="32"/>
          <w:u w:val="none"/>
          <w:lang w:bidi="ar"/>
        </w:rPr>
        <w:t>旗县级以上人民政府申请办理农用地转用和土地征收手续时，涉及建设占用黑土地耕作层土壤剥离的，需上报耕作层土壤剥离利用方</w:t>
      </w:r>
      <w:r>
        <w:rPr>
          <w:rFonts w:hint="eastAsia" w:ascii="方正仿宋_GBK" w:hAnsi="方正仿宋_GBK" w:eastAsia="方正仿宋_GBK" w:cs="方正仿宋_GBK"/>
          <w:b w:val="0"/>
          <w:bCs w:val="0"/>
          <w:kern w:val="0"/>
          <w:sz w:val="32"/>
          <w:szCs w:val="32"/>
          <w:u w:val="none"/>
          <w:lang w:bidi="ar"/>
        </w:rPr>
        <w:t>案或报告表及审查意见。</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黑体_GBK" w:hAnsi="方正黑体_GBK" w:eastAsia="方正黑体_GBK" w:cs="方正黑体_GBK"/>
          <w:b w:val="0"/>
          <w:bCs w:val="0"/>
          <w:kern w:val="0"/>
          <w:sz w:val="32"/>
          <w:szCs w:val="32"/>
          <w:u w:val="none"/>
          <w:lang w:bidi="ar"/>
        </w:rPr>
        <w:t>第十四条</w:t>
      </w:r>
      <w:r>
        <w:rPr>
          <w:rFonts w:hint="eastAsia" w:ascii="方正仿宋_GBK" w:hAnsi="方正仿宋_GBK" w:eastAsia="方正仿宋_GBK" w:cs="方正仿宋_GBK"/>
          <w:b w:val="0"/>
          <w:bCs w:val="0"/>
          <w:kern w:val="0"/>
          <w:sz w:val="32"/>
          <w:szCs w:val="32"/>
          <w:u w:val="none"/>
          <w:lang w:bidi="ar"/>
        </w:rPr>
        <w:t xml:space="preserve">  城镇规划批次用地、村庄规划批次用地占用黑土地进行耕作层土壤剥离的，由旗县（市、区）人民政府在供地前按照剥离利用方案组织实施，并依法依规确定实施主体。所涉及的土壤调查评价费用、土壤剥离利用方案编制及评审费用、土壤剥离工程费用、运输费用、存储管护费用、验收费用等纳入用地成本。</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仿宋_GBK" w:hAnsi="方正仿宋_GBK" w:eastAsia="方正仿宋_GBK" w:cs="方正仿宋_GBK"/>
          <w:b w:val="0"/>
          <w:bCs w:val="0"/>
          <w:kern w:val="0"/>
          <w:sz w:val="32"/>
          <w:szCs w:val="32"/>
          <w:u w:val="none"/>
          <w:lang w:bidi="ar"/>
        </w:rPr>
        <w:t>单独选址项目、设施农业用地项目、临时用地占用黑土地进行耕作层土壤剥离的，由用地单位在项目开工前按照</w:t>
      </w:r>
      <w:r>
        <w:rPr>
          <w:rFonts w:hint="eastAsia" w:ascii="方正仿宋_GBK" w:hAnsi="方正仿宋_GBK" w:eastAsia="方正仿宋_GBK" w:cs="方正仿宋_GBK"/>
          <w:b w:val="0"/>
          <w:bCs w:val="0"/>
          <w:color w:val="auto"/>
          <w:kern w:val="0"/>
          <w:sz w:val="32"/>
          <w:szCs w:val="32"/>
          <w:u w:val="none"/>
          <w:lang w:bidi="ar"/>
        </w:rPr>
        <w:t>耕作层土壤</w:t>
      </w:r>
      <w:r>
        <w:rPr>
          <w:rFonts w:hint="eastAsia" w:ascii="方正仿宋_GBK" w:hAnsi="方正仿宋_GBK" w:eastAsia="方正仿宋_GBK" w:cs="方正仿宋_GBK"/>
          <w:b w:val="0"/>
          <w:bCs w:val="0"/>
          <w:kern w:val="0"/>
          <w:sz w:val="32"/>
          <w:szCs w:val="32"/>
          <w:u w:val="none"/>
          <w:lang w:bidi="ar"/>
        </w:rPr>
        <w:t>剥离利用方案、报告表或土地复垦方案组织实施。</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color w:val="auto"/>
          <w:kern w:val="0"/>
          <w:sz w:val="32"/>
          <w:szCs w:val="32"/>
          <w:u w:val="none"/>
          <w:lang w:bidi="ar"/>
        </w:rPr>
      </w:pPr>
      <w:r>
        <w:rPr>
          <w:rFonts w:hint="eastAsia" w:ascii="方正黑体_GBK" w:hAnsi="方正黑体_GBK" w:eastAsia="方正黑体_GBK" w:cs="方正黑体_GBK"/>
          <w:b w:val="0"/>
          <w:bCs w:val="0"/>
          <w:kern w:val="0"/>
          <w:sz w:val="32"/>
          <w:szCs w:val="32"/>
          <w:u w:val="none"/>
          <w:lang w:bidi="ar"/>
        </w:rPr>
        <w:t>第十五条</w:t>
      </w:r>
      <w:r>
        <w:rPr>
          <w:rFonts w:hint="eastAsia" w:ascii="方正仿宋_GBK" w:hAnsi="方正仿宋_GBK" w:eastAsia="方正仿宋_GBK" w:cs="方正仿宋_GBK"/>
          <w:b w:val="0"/>
          <w:bCs w:val="0"/>
          <w:kern w:val="0"/>
          <w:sz w:val="32"/>
          <w:szCs w:val="32"/>
          <w:u w:val="none"/>
          <w:lang w:bidi="ar"/>
        </w:rPr>
        <w:t xml:space="preserve">  </w:t>
      </w:r>
      <w:r>
        <w:rPr>
          <w:rFonts w:hint="eastAsia" w:ascii="方正仿宋_GBK" w:hAnsi="方正仿宋_GBK" w:eastAsia="方正仿宋_GBK" w:cs="方正仿宋_GBK"/>
          <w:b w:val="0"/>
          <w:bCs w:val="0"/>
          <w:color w:val="auto"/>
          <w:kern w:val="0"/>
          <w:sz w:val="32"/>
          <w:szCs w:val="32"/>
          <w:u w:val="none"/>
          <w:lang w:bidi="ar"/>
        </w:rPr>
        <w:t>建设占用黑土地耕作层土壤剥离完毕后，耕作层土壤剥离实施主体</w:t>
      </w:r>
      <w:r>
        <w:rPr>
          <w:rFonts w:hint="eastAsia" w:ascii="方正仿宋_GBK" w:hAnsi="方正仿宋_GBK" w:eastAsia="方正仿宋_GBK" w:cs="方正仿宋_GBK"/>
          <w:b w:val="0"/>
          <w:bCs w:val="0"/>
          <w:color w:val="auto"/>
          <w:kern w:val="0"/>
          <w:sz w:val="32"/>
          <w:szCs w:val="32"/>
          <w:u w:val="none"/>
          <w:lang w:eastAsia="zh-CN" w:bidi="ar"/>
        </w:rPr>
        <w:t>应当</w:t>
      </w:r>
      <w:r>
        <w:rPr>
          <w:rFonts w:hint="eastAsia" w:ascii="方正仿宋_GBK" w:hAnsi="方正仿宋_GBK" w:eastAsia="方正仿宋_GBK" w:cs="方正仿宋_GBK"/>
          <w:b w:val="0"/>
          <w:bCs w:val="0"/>
          <w:color w:val="auto"/>
          <w:kern w:val="0"/>
          <w:sz w:val="32"/>
          <w:szCs w:val="32"/>
          <w:u w:val="none"/>
          <w:lang w:bidi="ar"/>
        </w:rPr>
        <w:t>及时向旗县</w:t>
      </w:r>
      <w:r>
        <w:rPr>
          <w:rFonts w:hint="eastAsia" w:ascii="方正仿宋_GBK" w:hAnsi="方正仿宋_GBK" w:eastAsia="方正仿宋_GBK" w:cs="方正仿宋_GBK"/>
          <w:b w:val="0"/>
          <w:bCs w:val="0"/>
          <w:color w:val="auto"/>
          <w:kern w:val="0"/>
          <w:sz w:val="32"/>
          <w:szCs w:val="32"/>
          <w:u w:val="none"/>
          <w:lang w:eastAsia="zh-CN" w:bidi="ar"/>
        </w:rPr>
        <w:t>级</w:t>
      </w:r>
      <w:r>
        <w:rPr>
          <w:rFonts w:hint="eastAsia" w:ascii="方正仿宋_GBK" w:hAnsi="方正仿宋_GBK" w:eastAsia="方正仿宋_GBK" w:cs="方正仿宋_GBK"/>
          <w:b w:val="0"/>
          <w:bCs w:val="0"/>
          <w:color w:val="auto"/>
          <w:kern w:val="0"/>
          <w:sz w:val="32"/>
          <w:szCs w:val="32"/>
          <w:u w:val="none"/>
          <w:lang w:bidi="ar"/>
        </w:rPr>
        <w:t>自然资源主管部门提出验收申请。</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仿宋_GBK" w:hAnsi="方正仿宋_GBK" w:eastAsia="方正仿宋_GBK" w:cs="方正仿宋_GBK"/>
          <w:b w:val="0"/>
          <w:bCs w:val="0"/>
          <w:kern w:val="0"/>
          <w:sz w:val="32"/>
          <w:szCs w:val="32"/>
          <w:u w:val="none"/>
          <w:lang w:bidi="ar"/>
        </w:rPr>
        <w:t>耕作层土壤剥离验收可根据工作需要分区、分段、分期申请。</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黑体_GBK" w:hAnsi="方正黑体_GBK" w:eastAsia="方正黑体_GBK" w:cs="方正黑体_GBK"/>
          <w:b w:val="0"/>
          <w:bCs w:val="0"/>
          <w:kern w:val="0"/>
          <w:sz w:val="32"/>
          <w:szCs w:val="32"/>
          <w:u w:val="none"/>
          <w:lang w:bidi="ar"/>
        </w:rPr>
        <w:t>第十六条</w:t>
      </w:r>
      <w:r>
        <w:rPr>
          <w:rFonts w:hint="eastAsia" w:ascii="方正仿宋_GBK" w:hAnsi="方正仿宋_GBK" w:eastAsia="方正仿宋_GBK" w:cs="方正仿宋_GBK"/>
          <w:b w:val="0"/>
          <w:bCs w:val="0"/>
          <w:kern w:val="0"/>
          <w:sz w:val="32"/>
          <w:szCs w:val="32"/>
          <w:u w:val="none"/>
          <w:lang w:bidi="ar"/>
        </w:rPr>
        <w:t xml:space="preserve">  申请建设占用黑土地耕作层土壤剥离验收，应</w:t>
      </w:r>
      <w:r>
        <w:rPr>
          <w:rFonts w:hint="eastAsia" w:ascii="方正仿宋_GBK" w:hAnsi="方正仿宋_GBK" w:eastAsia="方正仿宋_GBK" w:cs="方正仿宋_GBK"/>
          <w:b w:val="0"/>
          <w:bCs w:val="0"/>
          <w:kern w:val="0"/>
          <w:sz w:val="32"/>
          <w:szCs w:val="32"/>
          <w:u w:val="none"/>
          <w:lang w:eastAsia="zh-CN" w:bidi="ar"/>
        </w:rPr>
        <w:t>当</w:t>
      </w:r>
      <w:r>
        <w:rPr>
          <w:rFonts w:hint="eastAsia" w:ascii="方正仿宋_GBK" w:hAnsi="方正仿宋_GBK" w:eastAsia="方正仿宋_GBK" w:cs="方正仿宋_GBK"/>
          <w:b w:val="0"/>
          <w:bCs w:val="0"/>
          <w:kern w:val="0"/>
          <w:sz w:val="32"/>
          <w:szCs w:val="32"/>
          <w:u w:val="none"/>
          <w:lang w:bidi="ar"/>
        </w:rPr>
        <w:t>提交验收申请、工程竣工报告、施工记录、监理检测记录、工程计量结算资料、剥离土壤运输存放管护资料、相关影像等资料。</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仿宋_GBK" w:hAnsi="方正仿宋_GBK" w:eastAsia="方正仿宋_GBK" w:cs="方正仿宋_GBK"/>
          <w:b w:val="0"/>
          <w:bCs w:val="0"/>
          <w:kern w:val="0"/>
          <w:sz w:val="32"/>
          <w:szCs w:val="32"/>
          <w:u w:val="none"/>
          <w:lang w:bidi="ar"/>
        </w:rPr>
        <w:t>剥离土壤即剥即用的，连同土壤利用一并验收，并附土壤使用记录资料。</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黑体_GBK" w:hAnsi="方正黑体_GBK" w:eastAsia="方正黑体_GBK" w:cs="方正黑体_GBK"/>
          <w:b w:val="0"/>
          <w:bCs w:val="0"/>
          <w:kern w:val="0"/>
          <w:sz w:val="32"/>
          <w:szCs w:val="32"/>
          <w:u w:val="none"/>
          <w:lang w:bidi="ar"/>
        </w:rPr>
        <w:t>第十七条</w:t>
      </w:r>
      <w:r>
        <w:rPr>
          <w:rFonts w:hint="eastAsia" w:ascii="方正仿宋_GBK" w:hAnsi="方正仿宋_GBK" w:eastAsia="方正仿宋_GBK" w:cs="方正仿宋_GBK"/>
          <w:b w:val="0"/>
          <w:bCs w:val="0"/>
          <w:kern w:val="0"/>
          <w:sz w:val="32"/>
          <w:szCs w:val="32"/>
          <w:u w:val="none"/>
          <w:lang w:bidi="ar"/>
        </w:rPr>
        <w:t xml:space="preserve">  建设项目开工前需由旗县</w:t>
      </w:r>
      <w:r>
        <w:rPr>
          <w:rFonts w:hint="eastAsia" w:ascii="方正仿宋_GBK" w:hAnsi="方正仿宋_GBK" w:eastAsia="方正仿宋_GBK" w:cs="方正仿宋_GBK"/>
          <w:b w:val="0"/>
          <w:bCs w:val="0"/>
          <w:kern w:val="0"/>
          <w:sz w:val="32"/>
          <w:szCs w:val="32"/>
          <w:u w:val="none"/>
          <w:lang w:eastAsia="zh-CN" w:bidi="ar"/>
        </w:rPr>
        <w:t>级</w:t>
      </w:r>
      <w:r>
        <w:rPr>
          <w:rFonts w:hint="eastAsia" w:ascii="方正仿宋_GBK" w:hAnsi="方正仿宋_GBK" w:eastAsia="方正仿宋_GBK" w:cs="方正仿宋_GBK"/>
          <w:b w:val="0"/>
          <w:bCs w:val="0"/>
          <w:kern w:val="0"/>
          <w:sz w:val="32"/>
          <w:szCs w:val="32"/>
          <w:u w:val="none"/>
          <w:lang w:bidi="ar"/>
        </w:rPr>
        <w:t>自然资源主管部门会同农牧等部门并组织相关领域专家完成</w:t>
      </w:r>
      <w:r>
        <w:rPr>
          <w:rFonts w:hint="eastAsia" w:ascii="方正仿宋_GBK" w:hAnsi="方正仿宋_GBK" w:eastAsia="方正仿宋_GBK" w:cs="方正仿宋_GBK"/>
          <w:b w:val="0"/>
          <w:bCs w:val="0"/>
          <w:kern w:val="0"/>
          <w:sz w:val="32"/>
          <w:szCs w:val="32"/>
          <w:u w:val="none"/>
          <w:lang w:eastAsia="zh-CN" w:bidi="ar"/>
        </w:rPr>
        <w:t>黑土地</w:t>
      </w:r>
      <w:r>
        <w:rPr>
          <w:rFonts w:hint="eastAsia" w:ascii="方正仿宋_GBK" w:hAnsi="方正仿宋_GBK" w:eastAsia="方正仿宋_GBK" w:cs="方正仿宋_GBK"/>
          <w:b w:val="0"/>
          <w:bCs w:val="0"/>
          <w:kern w:val="0"/>
          <w:sz w:val="32"/>
          <w:szCs w:val="32"/>
          <w:u w:val="none"/>
          <w:lang w:bidi="ar"/>
        </w:rPr>
        <w:t>耕作层土壤剥离验收。</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黑体_GBK" w:hAnsi="方正黑体_GBK" w:eastAsia="方正黑体_GBK" w:cs="方正黑体_GBK"/>
          <w:b w:val="0"/>
          <w:bCs w:val="0"/>
          <w:kern w:val="0"/>
          <w:sz w:val="32"/>
          <w:szCs w:val="32"/>
          <w:u w:val="none"/>
          <w:lang w:bidi="ar"/>
        </w:rPr>
        <w:t>第十八条</w:t>
      </w:r>
      <w:r>
        <w:rPr>
          <w:rFonts w:hint="eastAsia" w:ascii="方正仿宋_GBK" w:hAnsi="方正仿宋_GBK" w:eastAsia="方正仿宋_GBK" w:cs="方正仿宋_GBK"/>
          <w:b w:val="0"/>
          <w:bCs w:val="0"/>
          <w:kern w:val="0"/>
          <w:sz w:val="32"/>
          <w:szCs w:val="32"/>
          <w:u w:val="none"/>
          <w:lang w:bidi="ar"/>
        </w:rPr>
        <w:t xml:space="preserve">  城镇规划批次用地、村庄规划批次用地剥离的</w:t>
      </w:r>
      <w:r>
        <w:rPr>
          <w:rFonts w:hint="eastAsia" w:ascii="方正仿宋_GBK" w:hAnsi="方正仿宋_GBK" w:eastAsia="方正仿宋_GBK" w:cs="方正仿宋_GBK"/>
          <w:b w:val="0"/>
          <w:bCs w:val="0"/>
          <w:kern w:val="0"/>
          <w:sz w:val="32"/>
          <w:szCs w:val="32"/>
          <w:u w:val="none"/>
          <w:lang w:eastAsia="zh-CN" w:bidi="ar"/>
        </w:rPr>
        <w:t>黑土地</w:t>
      </w:r>
      <w:r>
        <w:rPr>
          <w:rFonts w:hint="eastAsia" w:ascii="方正仿宋_GBK" w:hAnsi="方正仿宋_GBK" w:eastAsia="方正仿宋_GBK" w:cs="方正仿宋_GBK"/>
          <w:b w:val="0"/>
          <w:bCs w:val="0"/>
          <w:kern w:val="0"/>
          <w:sz w:val="32"/>
          <w:szCs w:val="32"/>
          <w:u w:val="none"/>
          <w:lang w:bidi="ar"/>
        </w:rPr>
        <w:t>耕作层土壤，由旗县（市、区）人民政府负责安排利用。</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spacing w:val="-11"/>
          <w:kern w:val="0"/>
          <w:sz w:val="32"/>
          <w:szCs w:val="32"/>
          <w:u w:val="none"/>
          <w:lang w:bidi="ar"/>
        </w:rPr>
      </w:pPr>
      <w:r>
        <w:rPr>
          <w:rFonts w:hint="eastAsia" w:ascii="方正仿宋_GBK" w:hAnsi="方正仿宋_GBK" w:eastAsia="方正仿宋_GBK" w:cs="方正仿宋_GBK"/>
          <w:b w:val="0"/>
          <w:bCs w:val="0"/>
          <w:kern w:val="0"/>
          <w:sz w:val="32"/>
          <w:szCs w:val="32"/>
          <w:u w:val="none"/>
          <w:lang w:bidi="ar"/>
        </w:rPr>
        <w:t>单独选址项目、设施农业用地项目剥离的</w:t>
      </w:r>
      <w:r>
        <w:rPr>
          <w:rFonts w:hint="eastAsia" w:ascii="方正仿宋_GBK" w:hAnsi="方正仿宋_GBK" w:eastAsia="方正仿宋_GBK" w:cs="方正仿宋_GBK"/>
          <w:b w:val="0"/>
          <w:bCs w:val="0"/>
          <w:kern w:val="0"/>
          <w:sz w:val="32"/>
          <w:szCs w:val="32"/>
          <w:u w:val="none"/>
          <w:lang w:eastAsia="zh-CN" w:bidi="ar"/>
        </w:rPr>
        <w:t>黑土地</w:t>
      </w:r>
      <w:r>
        <w:rPr>
          <w:rFonts w:hint="eastAsia" w:ascii="方正仿宋_GBK" w:hAnsi="方正仿宋_GBK" w:eastAsia="方正仿宋_GBK" w:cs="方正仿宋_GBK"/>
          <w:b w:val="0"/>
          <w:bCs w:val="0"/>
          <w:kern w:val="0"/>
          <w:sz w:val="32"/>
          <w:szCs w:val="32"/>
          <w:u w:val="none"/>
          <w:lang w:bidi="ar"/>
        </w:rPr>
        <w:t>耕作层土壤，由旗县（市、区）人民政府负责督促用地单位按照耕作层土壤剥离利用方案利用。用地单位不能自行利用的，应</w:t>
      </w:r>
      <w:r>
        <w:rPr>
          <w:rFonts w:hint="eastAsia" w:ascii="方正仿宋_GBK" w:hAnsi="方正仿宋_GBK" w:eastAsia="方正仿宋_GBK" w:cs="方正仿宋_GBK"/>
          <w:b w:val="0"/>
          <w:bCs w:val="0"/>
          <w:kern w:val="0"/>
          <w:sz w:val="32"/>
          <w:szCs w:val="32"/>
          <w:u w:val="none"/>
          <w:lang w:eastAsia="zh-CN" w:bidi="ar"/>
        </w:rPr>
        <w:t>当</w:t>
      </w:r>
      <w:r>
        <w:rPr>
          <w:rFonts w:hint="eastAsia" w:ascii="方正仿宋_GBK" w:hAnsi="方正仿宋_GBK" w:eastAsia="方正仿宋_GBK" w:cs="方正仿宋_GBK"/>
          <w:b w:val="0"/>
          <w:bCs w:val="0"/>
          <w:kern w:val="0"/>
          <w:sz w:val="32"/>
          <w:szCs w:val="32"/>
          <w:u w:val="none"/>
          <w:lang w:bidi="ar"/>
        </w:rPr>
        <w:t>将剥离的</w:t>
      </w:r>
      <w:r>
        <w:rPr>
          <w:rFonts w:hint="eastAsia" w:ascii="方正仿宋_GBK" w:hAnsi="方正仿宋_GBK" w:eastAsia="方正仿宋_GBK" w:cs="方正仿宋_GBK"/>
          <w:b w:val="0"/>
          <w:bCs w:val="0"/>
          <w:spacing w:val="-11"/>
          <w:kern w:val="0"/>
          <w:sz w:val="32"/>
          <w:szCs w:val="32"/>
          <w:u w:val="none"/>
          <w:lang w:bidi="ar"/>
        </w:rPr>
        <w:t>耕作层土壤运输到存储点，交由旗县（市、区）人民政府安排利用。</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仿宋_GBK" w:hAnsi="方正仿宋_GBK" w:eastAsia="方正仿宋_GBK" w:cs="方正仿宋_GBK"/>
          <w:b w:val="0"/>
          <w:bCs w:val="0"/>
          <w:kern w:val="0"/>
          <w:sz w:val="32"/>
          <w:szCs w:val="32"/>
          <w:u w:val="none"/>
          <w:lang w:bidi="ar"/>
        </w:rPr>
        <w:t>黑土地耕作层土壤利用责任主体应当妥善留存、保管黑土地耕作层土壤利用相关资料。</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黑体_GBK" w:hAnsi="方正黑体_GBK" w:eastAsia="方正黑体_GBK" w:cs="方正黑体_GBK"/>
          <w:b w:val="0"/>
          <w:bCs w:val="0"/>
          <w:kern w:val="0"/>
          <w:sz w:val="32"/>
          <w:szCs w:val="32"/>
          <w:u w:val="none"/>
          <w:lang w:bidi="ar"/>
        </w:rPr>
        <w:t>第十九条</w:t>
      </w:r>
      <w:r>
        <w:rPr>
          <w:rFonts w:hint="eastAsia" w:ascii="方正仿宋_GBK" w:hAnsi="方正仿宋_GBK" w:eastAsia="方正仿宋_GBK" w:cs="方正仿宋_GBK"/>
          <w:b w:val="0"/>
          <w:bCs w:val="0"/>
          <w:kern w:val="0"/>
          <w:sz w:val="32"/>
          <w:szCs w:val="32"/>
          <w:u w:val="none"/>
          <w:lang w:bidi="ar"/>
        </w:rPr>
        <w:t xml:space="preserve">  剥离的黑土地耕作层土壤应当就近用于新开垦耕地和劣质耕地改良、被污染耕地的治理、高标准农田建设、土地复垦等。</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u w:val="none"/>
        </w:rPr>
      </w:pPr>
      <w:r>
        <w:rPr>
          <w:rFonts w:hint="eastAsia" w:ascii="方正黑体_GBK" w:hAnsi="方正黑体_GBK" w:eastAsia="方正黑体_GBK" w:cs="方正黑体_GBK"/>
          <w:b w:val="0"/>
          <w:bCs w:val="0"/>
          <w:kern w:val="0"/>
          <w:sz w:val="32"/>
          <w:szCs w:val="32"/>
          <w:u w:val="none"/>
          <w:lang w:bidi="ar"/>
        </w:rPr>
        <w:t>第二十条</w:t>
      </w:r>
      <w:r>
        <w:rPr>
          <w:rFonts w:hint="eastAsia" w:ascii="方正仿宋_GBK" w:hAnsi="方正仿宋_GBK" w:eastAsia="方正仿宋_GBK" w:cs="方正仿宋_GBK"/>
          <w:b w:val="0"/>
          <w:bCs w:val="0"/>
          <w:kern w:val="0"/>
          <w:sz w:val="32"/>
          <w:szCs w:val="32"/>
          <w:u w:val="none"/>
          <w:lang w:bidi="ar"/>
        </w:rPr>
        <w:t xml:space="preserve">  政府投资项目可</w:t>
      </w:r>
      <w:r>
        <w:rPr>
          <w:rFonts w:hint="eastAsia" w:ascii="方正仿宋_GBK" w:hAnsi="方正仿宋_GBK" w:eastAsia="方正仿宋_GBK" w:cs="方正仿宋_GBK"/>
          <w:b w:val="0"/>
          <w:bCs w:val="0"/>
          <w:kern w:val="0"/>
          <w:sz w:val="32"/>
          <w:szCs w:val="32"/>
          <w:u w:val="none"/>
          <w:lang w:eastAsia="zh-CN" w:bidi="ar"/>
        </w:rPr>
        <w:t>以</w:t>
      </w:r>
      <w:r>
        <w:rPr>
          <w:rFonts w:hint="eastAsia" w:ascii="方正仿宋_GBK" w:hAnsi="方正仿宋_GBK" w:eastAsia="方正仿宋_GBK" w:cs="方正仿宋_GBK"/>
          <w:b w:val="0"/>
          <w:bCs w:val="0"/>
          <w:kern w:val="0"/>
          <w:sz w:val="32"/>
          <w:szCs w:val="32"/>
          <w:u w:val="none"/>
          <w:lang w:bidi="ar"/>
        </w:rPr>
        <w:t>无偿使用剥离的黑土地耕作层土壤</w:t>
      </w:r>
      <w:r>
        <w:rPr>
          <w:rFonts w:hint="eastAsia" w:ascii="方正仿宋_GBK" w:hAnsi="方正仿宋_GBK" w:eastAsia="方正仿宋_GBK" w:cs="方正仿宋_GBK"/>
          <w:b w:val="0"/>
          <w:bCs w:val="0"/>
          <w:kern w:val="0"/>
          <w:sz w:val="32"/>
          <w:szCs w:val="32"/>
          <w:u w:val="none"/>
          <w:lang w:eastAsia="zh-CN" w:bidi="ar"/>
        </w:rPr>
        <w:t>，</w:t>
      </w:r>
      <w:r>
        <w:rPr>
          <w:rFonts w:hint="eastAsia" w:ascii="方正仿宋_GBK" w:hAnsi="方正仿宋_GBK" w:eastAsia="方正仿宋_GBK" w:cs="方正仿宋_GBK"/>
          <w:b w:val="0"/>
          <w:bCs w:val="0"/>
          <w:kern w:val="0"/>
          <w:sz w:val="32"/>
          <w:szCs w:val="32"/>
          <w:u w:val="none"/>
          <w:lang w:bidi="ar"/>
        </w:rPr>
        <w:t>非政府投资项目可以实行有偿使用。旗县（市、区）人民政府积极引导和鼓励农户、国有农场、农民合作社等耕地经营主体就近无偿利用剥离的耕作层土壤。</w:t>
      </w:r>
    </w:p>
    <w:p>
      <w:pPr>
        <w:keepNext w:val="0"/>
        <w:keepLines w:val="0"/>
        <w:pageBreakBefore w:val="0"/>
        <w:widowControl w:val="0"/>
        <w:kinsoku/>
        <w:wordWrap/>
        <w:overflowPunct w:val="0"/>
        <w:topLinePunct/>
        <w:autoSpaceDE/>
        <w:autoSpaceDN/>
        <w:bidi w:val="0"/>
        <w:snapToGrid/>
        <w:spacing w:line="580" w:lineRule="exact"/>
        <w:ind w:firstLine="640"/>
        <w:textAlignment w:val="auto"/>
        <w:rPr>
          <w:rFonts w:hint="eastAsia" w:ascii="方正仿宋_GBK" w:hAnsi="方正仿宋_GBK" w:eastAsia="方正仿宋_GBK" w:cs="方正仿宋_GBK"/>
          <w:b w:val="0"/>
          <w:bCs w:val="0"/>
          <w:kern w:val="0"/>
          <w:sz w:val="32"/>
          <w:szCs w:val="32"/>
          <w:u w:val="none"/>
          <w:lang w:bidi="ar"/>
        </w:rPr>
      </w:pPr>
      <w:r>
        <w:rPr>
          <w:rFonts w:hint="eastAsia" w:ascii="方正仿宋_GBK" w:hAnsi="方正仿宋_GBK" w:eastAsia="方正仿宋_GBK" w:cs="方正仿宋_GBK"/>
          <w:b w:val="0"/>
          <w:bCs w:val="0"/>
          <w:kern w:val="0"/>
          <w:sz w:val="32"/>
          <w:szCs w:val="32"/>
          <w:u w:val="none"/>
          <w:lang w:bidi="ar"/>
        </w:rPr>
        <w:t>剥离土壤的有偿使用收益应当优先用于耕地保护和建设。</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kern w:val="0"/>
          <w:sz w:val="32"/>
          <w:szCs w:val="32"/>
          <w:lang w:bidi="ar"/>
        </w:rPr>
      </w:pPr>
      <w:r>
        <w:rPr>
          <w:rFonts w:hint="eastAsia" w:ascii="方正黑体_GBK" w:hAnsi="方正黑体_GBK" w:eastAsia="方正黑体_GBK" w:cs="方正黑体_GBK"/>
          <w:b w:val="0"/>
          <w:bCs w:val="0"/>
          <w:kern w:val="0"/>
          <w:sz w:val="32"/>
          <w:szCs w:val="32"/>
          <w:lang w:bidi="ar"/>
        </w:rPr>
        <w:t>第三章</w:t>
      </w:r>
      <w:r>
        <w:rPr>
          <w:rFonts w:hint="eastAsia" w:ascii="方正黑体_GBK" w:hAnsi="方正黑体_GBK" w:eastAsia="方正黑体_GBK" w:cs="方正黑体_GBK"/>
          <w:b w:val="0"/>
          <w:bCs w:val="0"/>
          <w:kern w:val="0"/>
          <w:sz w:val="32"/>
          <w:szCs w:val="32"/>
          <w:lang w:val="en-US" w:eastAsia="zh-CN" w:bidi="ar"/>
        </w:rPr>
        <w:t xml:space="preserve">  </w:t>
      </w:r>
      <w:r>
        <w:rPr>
          <w:rFonts w:hint="eastAsia" w:ascii="方正黑体_GBK" w:hAnsi="方正黑体_GBK" w:eastAsia="方正黑体_GBK" w:cs="方正黑体_GBK"/>
          <w:b w:val="0"/>
          <w:bCs w:val="0"/>
          <w:kern w:val="0"/>
          <w:sz w:val="32"/>
          <w:szCs w:val="32"/>
          <w:lang w:bidi="ar"/>
        </w:rPr>
        <w:t>土壤存储管护</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黑体_GBK" w:hAnsi="方正黑体_GBK" w:eastAsia="方正黑体_GBK" w:cs="方正黑体_GBK"/>
          <w:b w:val="0"/>
          <w:bCs w:val="0"/>
          <w:kern w:val="0"/>
          <w:sz w:val="32"/>
          <w:szCs w:val="32"/>
          <w:u w:val="none"/>
          <w:lang w:bidi="ar"/>
        </w:rPr>
        <w:t>第二十一条</w:t>
      </w:r>
      <w:r>
        <w:rPr>
          <w:rFonts w:hint="eastAsia" w:ascii="方正仿宋_GBK" w:hAnsi="方正仿宋_GBK" w:eastAsia="方正仿宋_GBK" w:cs="方正仿宋_GBK"/>
          <w:b w:val="0"/>
          <w:bCs w:val="0"/>
          <w:kern w:val="0"/>
          <w:sz w:val="32"/>
          <w:szCs w:val="32"/>
          <w:u w:val="none"/>
          <w:lang w:bidi="ar"/>
        </w:rPr>
        <w:t xml:space="preserve">  剥离的</w:t>
      </w:r>
      <w:r>
        <w:rPr>
          <w:rFonts w:hint="eastAsia" w:ascii="方正仿宋_GBK" w:hAnsi="方正仿宋_GBK" w:eastAsia="方正仿宋_GBK" w:cs="方正仿宋_GBK"/>
          <w:b w:val="0"/>
          <w:bCs w:val="0"/>
          <w:color w:val="auto"/>
          <w:kern w:val="0"/>
          <w:sz w:val="32"/>
          <w:szCs w:val="32"/>
          <w:u w:val="none"/>
          <w:lang w:bidi="ar"/>
        </w:rPr>
        <w:t>黑土地耕作层</w:t>
      </w:r>
      <w:r>
        <w:rPr>
          <w:rFonts w:hint="eastAsia" w:ascii="方正仿宋_GBK" w:hAnsi="方正仿宋_GBK" w:eastAsia="方正仿宋_GBK" w:cs="方正仿宋_GBK"/>
          <w:b w:val="0"/>
          <w:bCs w:val="0"/>
          <w:kern w:val="0"/>
          <w:sz w:val="32"/>
          <w:szCs w:val="32"/>
          <w:u w:val="none"/>
          <w:lang w:bidi="ar"/>
        </w:rPr>
        <w:t>土壤短期内无法利用的，耕作层土壤剥离实施单位应</w:t>
      </w:r>
      <w:r>
        <w:rPr>
          <w:rFonts w:hint="eastAsia" w:ascii="方正仿宋_GBK" w:hAnsi="方正仿宋_GBK" w:eastAsia="方正仿宋_GBK" w:cs="方正仿宋_GBK"/>
          <w:b w:val="0"/>
          <w:bCs w:val="0"/>
          <w:kern w:val="0"/>
          <w:sz w:val="32"/>
          <w:szCs w:val="32"/>
          <w:u w:val="none"/>
          <w:lang w:eastAsia="zh-CN" w:bidi="ar"/>
        </w:rPr>
        <w:t>当</w:t>
      </w:r>
      <w:r>
        <w:rPr>
          <w:rFonts w:hint="eastAsia" w:ascii="方正仿宋_GBK" w:hAnsi="方正仿宋_GBK" w:eastAsia="方正仿宋_GBK" w:cs="方正仿宋_GBK"/>
          <w:b w:val="0"/>
          <w:bCs w:val="0"/>
          <w:kern w:val="0"/>
          <w:sz w:val="32"/>
          <w:szCs w:val="32"/>
          <w:u w:val="none"/>
          <w:lang w:bidi="ar"/>
        </w:rPr>
        <w:t>将其就近运至临时存储点存储，临时存储点由旗县（市、区）人民政府确定。</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仿宋_GBK" w:hAnsi="方正仿宋_GBK" w:eastAsia="方正仿宋_GBK" w:cs="方正仿宋_GBK"/>
          <w:b w:val="0"/>
          <w:bCs w:val="0"/>
          <w:kern w:val="0"/>
          <w:sz w:val="32"/>
          <w:szCs w:val="32"/>
          <w:u w:val="none"/>
          <w:lang w:bidi="ar"/>
        </w:rPr>
        <w:t>临时存储点应</w:t>
      </w:r>
      <w:r>
        <w:rPr>
          <w:rFonts w:hint="eastAsia" w:ascii="方正仿宋_GBK" w:hAnsi="方正仿宋_GBK" w:eastAsia="方正仿宋_GBK" w:cs="方正仿宋_GBK"/>
          <w:b w:val="0"/>
          <w:bCs w:val="0"/>
          <w:kern w:val="0"/>
          <w:sz w:val="32"/>
          <w:szCs w:val="32"/>
          <w:u w:val="none"/>
          <w:lang w:eastAsia="zh-CN" w:bidi="ar"/>
        </w:rPr>
        <w:t>当</w:t>
      </w:r>
      <w:r>
        <w:rPr>
          <w:rFonts w:hint="eastAsia" w:ascii="方正仿宋_GBK" w:hAnsi="方正仿宋_GBK" w:eastAsia="方正仿宋_GBK" w:cs="方正仿宋_GBK"/>
          <w:b w:val="0"/>
          <w:bCs w:val="0"/>
          <w:kern w:val="0"/>
          <w:sz w:val="32"/>
          <w:szCs w:val="32"/>
          <w:u w:val="none"/>
          <w:lang w:bidi="ar"/>
        </w:rPr>
        <w:t>综合考虑运距、利用成本及对周边环境的影响等因素，避让耕地和永久基本农田、生态保护红线、水源地等敏感重点区域，优先选用存量建设用地或未利用地</w:t>
      </w:r>
      <w:r>
        <w:rPr>
          <w:rFonts w:hint="eastAsia" w:ascii="方正仿宋_GBK" w:hAnsi="方正仿宋_GBK" w:eastAsia="方正仿宋_GBK" w:cs="方正仿宋_GBK"/>
          <w:b w:val="0"/>
          <w:bCs w:val="0"/>
          <w:kern w:val="0"/>
          <w:sz w:val="32"/>
          <w:szCs w:val="32"/>
          <w:u w:val="none"/>
          <w:lang w:eastAsia="zh-CN" w:bidi="ar"/>
        </w:rPr>
        <w:t>作</w:t>
      </w:r>
      <w:r>
        <w:rPr>
          <w:rFonts w:hint="eastAsia" w:ascii="方正仿宋_GBK" w:hAnsi="方正仿宋_GBK" w:eastAsia="方正仿宋_GBK" w:cs="方正仿宋_GBK"/>
          <w:b w:val="0"/>
          <w:bCs w:val="0"/>
          <w:kern w:val="0"/>
          <w:sz w:val="32"/>
          <w:szCs w:val="32"/>
          <w:u w:val="none"/>
          <w:lang w:bidi="ar"/>
        </w:rPr>
        <w:t>为存储点。</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黑体_GBK" w:hAnsi="方正黑体_GBK" w:eastAsia="方正黑体_GBK" w:cs="方正黑体_GBK"/>
          <w:b w:val="0"/>
          <w:bCs w:val="0"/>
          <w:kern w:val="0"/>
          <w:sz w:val="32"/>
          <w:szCs w:val="32"/>
          <w:u w:val="none"/>
          <w:lang w:bidi="ar"/>
        </w:rPr>
        <w:t xml:space="preserve">第二十二条  </w:t>
      </w:r>
      <w:r>
        <w:rPr>
          <w:rFonts w:hint="eastAsia" w:ascii="方正仿宋_GBK" w:hAnsi="方正仿宋_GBK" w:eastAsia="方正仿宋_GBK" w:cs="方正仿宋_GBK"/>
          <w:b w:val="0"/>
          <w:bCs w:val="0"/>
          <w:kern w:val="0"/>
          <w:sz w:val="32"/>
          <w:szCs w:val="32"/>
          <w:u w:val="none"/>
          <w:lang w:bidi="ar"/>
        </w:rPr>
        <w:t>存储</w:t>
      </w:r>
      <w:r>
        <w:rPr>
          <w:rFonts w:hint="eastAsia" w:ascii="方正仿宋_GBK" w:hAnsi="方正仿宋_GBK" w:eastAsia="方正仿宋_GBK" w:cs="方正仿宋_GBK"/>
          <w:b w:val="0"/>
          <w:bCs w:val="0"/>
          <w:color w:val="auto"/>
          <w:kern w:val="0"/>
          <w:sz w:val="32"/>
          <w:szCs w:val="32"/>
          <w:u w:val="none"/>
          <w:lang w:bidi="ar"/>
        </w:rPr>
        <w:t>的黑土地耕作层土壤由所在地旗县（市、区）人民政府统一管理</w:t>
      </w:r>
      <w:r>
        <w:rPr>
          <w:rFonts w:hint="eastAsia" w:ascii="方正仿宋_GBK" w:hAnsi="方正仿宋_GBK" w:eastAsia="方正仿宋_GBK" w:cs="方正仿宋_GBK"/>
          <w:b w:val="0"/>
          <w:bCs w:val="0"/>
          <w:color w:val="auto"/>
          <w:kern w:val="0"/>
          <w:sz w:val="32"/>
          <w:szCs w:val="32"/>
          <w:u w:val="none"/>
          <w:lang w:eastAsia="zh-CN" w:bidi="ar"/>
        </w:rPr>
        <w:t>，</w:t>
      </w:r>
      <w:r>
        <w:rPr>
          <w:rFonts w:hint="eastAsia" w:ascii="方正仿宋_GBK" w:hAnsi="方正仿宋_GBK" w:eastAsia="方正仿宋_GBK" w:cs="方正仿宋_GBK"/>
          <w:b w:val="0"/>
          <w:bCs w:val="0"/>
          <w:color w:val="auto"/>
          <w:kern w:val="0"/>
          <w:sz w:val="32"/>
          <w:szCs w:val="32"/>
          <w:u w:val="none"/>
          <w:lang w:bidi="ar"/>
        </w:rPr>
        <w:t>存储期限不宜超过3年</w:t>
      </w:r>
      <w:r>
        <w:rPr>
          <w:rFonts w:hint="eastAsia" w:ascii="方正仿宋_GBK" w:hAnsi="方正仿宋_GBK" w:eastAsia="方正仿宋_GBK" w:cs="方正仿宋_GBK"/>
          <w:b w:val="0"/>
          <w:bCs w:val="0"/>
          <w:color w:val="auto"/>
          <w:kern w:val="0"/>
          <w:sz w:val="32"/>
          <w:szCs w:val="32"/>
          <w:u w:val="none"/>
          <w:lang w:eastAsia="zh-CN" w:bidi="ar"/>
        </w:rPr>
        <w:t>，</w:t>
      </w:r>
      <w:r>
        <w:rPr>
          <w:rFonts w:hint="eastAsia" w:ascii="方正仿宋_GBK" w:hAnsi="方正仿宋_GBK" w:eastAsia="方正仿宋_GBK" w:cs="方正仿宋_GBK"/>
          <w:b w:val="0"/>
          <w:bCs w:val="0"/>
          <w:color w:val="auto"/>
          <w:kern w:val="0"/>
          <w:sz w:val="32"/>
          <w:szCs w:val="32"/>
          <w:u w:val="none"/>
          <w:lang w:bidi="ar"/>
        </w:rPr>
        <w:t>存储时应</w:t>
      </w:r>
      <w:r>
        <w:rPr>
          <w:rFonts w:hint="eastAsia" w:ascii="方正仿宋_GBK" w:hAnsi="方正仿宋_GBK" w:eastAsia="方正仿宋_GBK" w:cs="方正仿宋_GBK"/>
          <w:b w:val="0"/>
          <w:bCs w:val="0"/>
          <w:color w:val="auto"/>
          <w:kern w:val="0"/>
          <w:sz w:val="32"/>
          <w:szCs w:val="32"/>
          <w:u w:val="none"/>
          <w:lang w:eastAsia="zh-CN" w:bidi="ar"/>
        </w:rPr>
        <w:t>当</w:t>
      </w:r>
      <w:r>
        <w:rPr>
          <w:rFonts w:hint="eastAsia" w:ascii="方正仿宋_GBK" w:hAnsi="方正仿宋_GBK" w:eastAsia="方正仿宋_GBK" w:cs="方正仿宋_GBK"/>
          <w:b w:val="0"/>
          <w:bCs w:val="0"/>
          <w:color w:val="auto"/>
          <w:kern w:val="0"/>
          <w:sz w:val="32"/>
          <w:szCs w:val="32"/>
          <w:u w:val="none"/>
          <w:lang w:bidi="ar"/>
        </w:rPr>
        <w:t>按照相关技术规范采取防护措施，防止出现</w:t>
      </w:r>
      <w:r>
        <w:rPr>
          <w:rFonts w:hint="eastAsia" w:ascii="方正仿宋_GBK" w:hAnsi="方正仿宋_GBK" w:eastAsia="方正仿宋_GBK" w:cs="方正仿宋_GBK"/>
          <w:b w:val="0"/>
          <w:bCs w:val="0"/>
          <w:kern w:val="0"/>
          <w:sz w:val="32"/>
          <w:szCs w:val="32"/>
          <w:u w:val="none"/>
          <w:lang w:bidi="ar"/>
        </w:rPr>
        <w:t>水土流失、土壤质量退化和安全隐患。</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u w:val="none"/>
          <w:lang w:bidi="ar"/>
        </w:rPr>
      </w:pPr>
      <w:r>
        <w:rPr>
          <w:rFonts w:hint="eastAsia" w:ascii="方正黑体_GBK" w:hAnsi="方正黑体_GBK" w:eastAsia="方正黑体_GBK" w:cs="方正黑体_GBK"/>
          <w:b w:val="0"/>
          <w:bCs w:val="0"/>
          <w:kern w:val="0"/>
          <w:sz w:val="32"/>
          <w:szCs w:val="32"/>
          <w:u w:val="none"/>
          <w:lang w:bidi="ar"/>
        </w:rPr>
        <w:t>第二十三条</w:t>
      </w:r>
      <w:r>
        <w:rPr>
          <w:rFonts w:hint="eastAsia" w:ascii="方正仿宋_GBK" w:hAnsi="方正仿宋_GBK" w:eastAsia="方正仿宋_GBK" w:cs="方正仿宋_GBK"/>
          <w:b w:val="0"/>
          <w:bCs w:val="0"/>
          <w:kern w:val="0"/>
          <w:sz w:val="32"/>
          <w:szCs w:val="32"/>
          <w:u w:val="none"/>
          <w:lang w:bidi="ar"/>
        </w:rPr>
        <w:t xml:space="preserve">  </w:t>
      </w:r>
      <w:r>
        <w:rPr>
          <w:rFonts w:hint="eastAsia" w:ascii="方正仿宋_GBK" w:hAnsi="方正仿宋_GBK" w:eastAsia="方正仿宋_GBK" w:cs="方正仿宋_GBK"/>
          <w:b w:val="0"/>
          <w:bCs w:val="0"/>
          <w:kern w:val="0"/>
          <w:sz w:val="32"/>
          <w:szCs w:val="32"/>
          <w:u w:val="none"/>
          <w:lang w:eastAsia="zh-CN" w:bidi="ar"/>
        </w:rPr>
        <w:t>黑土地</w:t>
      </w:r>
      <w:r>
        <w:rPr>
          <w:rFonts w:hint="eastAsia" w:ascii="方正仿宋_GBK" w:hAnsi="方正仿宋_GBK" w:eastAsia="方正仿宋_GBK" w:cs="方正仿宋_GBK"/>
          <w:b w:val="0"/>
          <w:bCs w:val="0"/>
          <w:kern w:val="0"/>
          <w:sz w:val="32"/>
          <w:szCs w:val="32"/>
          <w:u w:val="none"/>
          <w:lang w:bidi="ar"/>
        </w:rPr>
        <w:t>耕作层土壤运输应</w:t>
      </w:r>
      <w:r>
        <w:rPr>
          <w:rFonts w:hint="eastAsia" w:ascii="方正仿宋_GBK" w:hAnsi="方正仿宋_GBK" w:eastAsia="方正仿宋_GBK" w:cs="方正仿宋_GBK"/>
          <w:b w:val="0"/>
          <w:bCs w:val="0"/>
          <w:kern w:val="0"/>
          <w:sz w:val="32"/>
          <w:szCs w:val="32"/>
          <w:u w:val="none"/>
          <w:lang w:eastAsia="zh-CN" w:bidi="ar"/>
        </w:rPr>
        <w:t>当</w:t>
      </w:r>
      <w:r>
        <w:rPr>
          <w:rFonts w:hint="eastAsia" w:ascii="方正仿宋_GBK" w:hAnsi="方正仿宋_GBK" w:eastAsia="方正仿宋_GBK" w:cs="方正仿宋_GBK"/>
          <w:b w:val="0"/>
          <w:bCs w:val="0"/>
          <w:kern w:val="0"/>
          <w:sz w:val="32"/>
          <w:szCs w:val="32"/>
          <w:u w:val="none"/>
          <w:lang w:bidi="ar"/>
        </w:rPr>
        <w:t>合理安排运输路线，采用一次性运至目的地的方式进行运输，运输过程</w:t>
      </w:r>
      <w:r>
        <w:rPr>
          <w:rFonts w:hint="eastAsia" w:ascii="方正仿宋_GBK" w:hAnsi="方正仿宋_GBK" w:eastAsia="方正仿宋_GBK" w:cs="方正仿宋_GBK"/>
          <w:b w:val="0"/>
          <w:bCs w:val="0"/>
          <w:kern w:val="0"/>
          <w:sz w:val="32"/>
          <w:szCs w:val="32"/>
          <w:u w:val="none"/>
          <w:lang w:eastAsia="zh-CN" w:bidi="ar"/>
        </w:rPr>
        <w:t>应当</w:t>
      </w:r>
      <w:r>
        <w:rPr>
          <w:rFonts w:hint="eastAsia" w:ascii="方正仿宋_GBK" w:hAnsi="方正仿宋_GBK" w:eastAsia="方正仿宋_GBK" w:cs="方正仿宋_GBK"/>
          <w:b w:val="0"/>
          <w:bCs w:val="0"/>
          <w:kern w:val="0"/>
          <w:sz w:val="32"/>
          <w:szCs w:val="32"/>
          <w:u w:val="none"/>
          <w:lang w:bidi="ar"/>
        </w:rPr>
        <w:t>采取防止土壤流失和尘土污染等措施。</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kern w:val="0"/>
          <w:sz w:val="32"/>
          <w:szCs w:val="32"/>
          <w:lang w:bidi="ar"/>
        </w:rPr>
      </w:pPr>
      <w:r>
        <w:rPr>
          <w:rFonts w:hint="eastAsia" w:ascii="方正黑体_GBK" w:hAnsi="方正黑体_GBK" w:eastAsia="方正黑体_GBK" w:cs="方正黑体_GBK"/>
          <w:b w:val="0"/>
          <w:bCs w:val="0"/>
          <w:kern w:val="0"/>
          <w:sz w:val="32"/>
          <w:szCs w:val="32"/>
          <w:lang w:bidi="ar"/>
        </w:rPr>
        <w:t>第四章</w:t>
      </w:r>
      <w:r>
        <w:rPr>
          <w:rFonts w:hint="eastAsia" w:ascii="方正黑体_GBK" w:hAnsi="方正黑体_GBK" w:eastAsia="方正黑体_GBK" w:cs="方正黑体_GBK"/>
          <w:b w:val="0"/>
          <w:bCs w:val="0"/>
          <w:kern w:val="0"/>
          <w:sz w:val="32"/>
          <w:szCs w:val="32"/>
          <w:lang w:val="en-US" w:eastAsia="zh-CN" w:bidi="ar"/>
        </w:rPr>
        <w:t xml:space="preserve">  </w:t>
      </w:r>
      <w:r>
        <w:rPr>
          <w:rFonts w:hint="eastAsia" w:ascii="方正黑体_GBK" w:hAnsi="方正黑体_GBK" w:eastAsia="方正黑体_GBK" w:cs="方正黑体_GBK"/>
          <w:b w:val="0"/>
          <w:bCs w:val="0"/>
          <w:kern w:val="0"/>
          <w:sz w:val="32"/>
          <w:szCs w:val="32"/>
          <w:lang w:bidi="ar"/>
        </w:rPr>
        <w:t>监督与管理</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color w:val="auto"/>
          <w:kern w:val="0"/>
          <w:sz w:val="32"/>
          <w:szCs w:val="32"/>
          <w:u w:val="none"/>
          <w:lang w:bidi="ar"/>
        </w:rPr>
      </w:pPr>
      <w:r>
        <w:rPr>
          <w:rFonts w:hint="eastAsia" w:ascii="方正黑体_GBK" w:hAnsi="方正黑体_GBK" w:eastAsia="方正黑体_GBK" w:cs="方正黑体_GBK"/>
          <w:b w:val="0"/>
          <w:bCs w:val="0"/>
          <w:kern w:val="0"/>
          <w:sz w:val="32"/>
          <w:szCs w:val="32"/>
          <w:u w:val="none"/>
          <w:lang w:bidi="ar"/>
        </w:rPr>
        <w:t>第二十四条</w:t>
      </w:r>
      <w:r>
        <w:rPr>
          <w:rFonts w:hint="eastAsia" w:ascii="方正仿宋_GBK" w:hAnsi="方正仿宋_GBK" w:eastAsia="方正仿宋_GBK" w:cs="方正仿宋_GBK"/>
          <w:b w:val="0"/>
          <w:bCs w:val="0"/>
          <w:kern w:val="0"/>
          <w:sz w:val="32"/>
          <w:szCs w:val="32"/>
          <w:u w:val="none"/>
          <w:lang w:bidi="ar"/>
        </w:rPr>
        <w:t xml:space="preserve">  </w:t>
      </w:r>
      <w:r>
        <w:rPr>
          <w:rFonts w:hint="eastAsia" w:ascii="方正仿宋_GBK" w:hAnsi="方正仿宋_GBK" w:eastAsia="方正仿宋_GBK" w:cs="方正仿宋_GBK"/>
          <w:b w:val="0"/>
          <w:bCs w:val="0"/>
          <w:color w:val="auto"/>
          <w:kern w:val="0"/>
          <w:sz w:val="32"/>
          <w:szCs w:val="32"/>
          <w:u w:val="none"/>
          <w:lang w:bidi="ar"/>
        </w:rPr>
        <w:t>自治区自然资源主管部门会同农牧等部门加强</w:t>
      </w:r>
      <w:r>
        <w:rPr>
          <w:rFonts w:hint="eastAsia" w:ascii="方正仿宋_GBK" w:hAnsi="方正仿宋_GBK" w:eastAsia="方正仿宋_GBK" w:cs="方正仿宋_GBK"/>
          <w:b w:val="0"/>
          <w:bCs w:val="0"/>
          <w:color w:val="auto"/>
          <w:kern w:val="0"/>
          <w:sz w:val="32"/>
          <w:szCs w:val="32"/>
          <w:u w:val="none"/>
          <w:lang w:eastAsia="zh-CN" w:bidi="ar"/>
        </w:rPr>
        <w:t>对</w:t>
      </w:r>
      <w:r>
        <w:rPr>
          <w:rFonts w:hint="eastAsia" w:ascii="方正仿宋_GBK" w:hAnsi="方正仿宋_GBK" w:eastAsia="方正仿宋_GBK" w:cs="方正仿宋_GBK"/>
          <w:b w:val="0"/>
          <w:bCs w:val="0"/>
          <w:color w:val="auto"/>
          <w:kern w:val="0"/>
          <w:sz w:val="32"/>
          <w:szCs w:val="32"/>
          <w:u w:val="none"/>
          <w:lang w:bidi="ar"/>
        </w:rPr>
        <w:t>黑土地耕作层土壤剥离利用工作的监督和管理。</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color w:val="auto"/>
          <w:kern w:val="0"/>
          <w:sz w:val="32"/>
          <w:szCs w:val="32"/>
          <w:u w:val="none"/>
          <w:lang w:bidi="ar"/>
        </w:rPr>
      </w:pPr>
      <w:r>
        <w:rPr>
          <w:rFonts w:hint="eastAsia" w:ascii="方正仿宋_GBK" w:hAnsi="方正仿宋_GBK" w:eastAsia="方正仿宋_GBK" w:cs="方正仿宋_GBK"/>
          <w:b w:val="0"/>
          <w:bCs w:val="0"/>
          <w:color w:val="auto"/>
          <w:kern w:val="0"/>
          <w:sz w:val="32"/>
          <w:szCs w:val="32"/>
          <w:u w:val="none"/>
          <w:lang w:bidi="ar"/>
        </w:rPr>
        <w:t>盟</w:t>
      </w:r>
      <w:r>
        <w:rPr>
          <w:rFonts w:hint="eastAsia" w:ascii="方正仿宋_GBK" w:hAnsi="方正仿宋_GBK" w:eastAsia="方正仿宋_GBK" w:cs="方正仿宋_GBK"/>
          <w:b w:val="0"/>
          <w:bCs w:val="0"/>
          <w:color w:val="auto"/>
          <w:kern w:val="0"/>
          <w:sz w:val="32"/>
          <w:szCs w:val="32"/>
          <w:u w:val="none"/>
          <w:lang w:eastAsia="zh-CN" w:bidi="ar"/>
        </w:rPr>
        <w:t>行政公署、</w:t>
      </w:r>
      <w:r>
        <w:rPr>
          <w:rFonts w:hint="eastAsia" w:ascii="方正仿宋_GBK" w:hAnsi="方正仿宋_GBK" w:eastAsia="方正仿宋_GBK" w:cs="方正仿宋_GBK"/>
          <w:b w:val="0"/>
          <w:bCs w:val="0"/>
          <w:color w:val="auto"/>
          <w:kern w:val="0"/>
          <w:sz w:val="32"/>
          <w:szCs w:val="32"/>
          <w:u w:val="none"/>
          <w:lang w:bidi="ar"/>
        </w:rPr>
        <w:t>市人民政府组织相关部门定期对旗县（市、区）黑土地耕作层土壤剥离利用情况进行监督检查，每年年底由盟市自然资源、农牧部门分别向自治区自然资源、农牧部门上报检查情况。</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color w:val="auto"/>
          <w:kern w:val="0"/>
          <w:sz w:val="32"/>
          <w:szCs w:val="32"/>
          <w:u w:val="none"/>
          <w:lang w:bidi="ar"/>
        </w:rPr>
      </w:pPr>
      <w:r>
        <w:rPr>
          <w:rFonts w:hint="eastAsia" w:ascii="方正黑体_GBK" w:hAnsi="方正黑体_GBK" w:eastAsia="方正黑体_GBK" w:cs="方正黑体_GBK"/>
          <w:b w:val="0"/>
          <w:bCs w:val="0"/>
          <w:kern w:val="0"/>
          <w:sz w:val="32"/>
          <w:szCs w:val="32"/>
          <w:u w:val="none"/>
          <w:lang w:bidi="ar"/>
        </w:rPr>
        <w:t>第二十五条</w:t>
      </w:r>
      <w:r>
        <w:rPr>
          <w:rFonts w:hint="eastAsia" w:ascii="方正仿宋_GBK" w:hAnsi="方正仿宋_GBK" w:eastAsia="方正仿宋_GBK" w:cs="方正仿宋_GBK"/>
          <w:b w:val="0"/>
          <w:bCs w:val="0"/>
          <w:kern w:val="0"/>
          <w:sz w:val="32"/>
          <w:szCs w:val="32"/>
          <w:u w:val="none"/>
          <w:lang w:bidi="ar"/>
        </w:rPr>
        <w:t xml:space="preserve">  </w:t>
      </w:r>
      <w:r>
        <w:rPr>
          <w:rFonts w:hint="eastAsia" w:ascii="方正仿宋_GBK" w:hAnsi="方正仿宋_GBK" w:eastAsia="方正仿宋_GBK" w:cs="方正仿宋_GBK"/>
          <w:b w:val="0"/>
          <w:bCs w:val="0"/>
          <w:color w:val="auto"/>
          <w:kern w:val="0"/>
          <w:sz w:val="32"/>
          <w:szCs w:val="32"/>
          <w:u w:val="none"/>
          <w:lang w:bidi="ar"/>
        </w:rPr>
        <w:t>旗县</w:t>
      </w:r>
      <w:r>
        <w:rPr>
          <w:rFonts w:hint="eastAsia" w:ascii="方正仿宋_GBK" w:hAnsi="方正仿宋_GBK" w:eastAsia="方正仿宋_GBK" w:cs="方正仿宋_GBK"/>
          <w:b w:val="0"/>
          <w:bCs w:val="0"/>
          <w:color w:val="auto"/>
          <w:kern w:val="0"/>
          <w:sz w:val="32"/>
          <w:szCs w:val="32"/>
          <w:u w:val="none"/>
          <w:lang w:eastAsia="zh-CN" w:bidi="ar"/>
        </w:rPr>
        <w:t>级</w:t>
      </w:r>
      <w:r>
        <w:rPr>
          <w:rFonts w:hint="eastAsia" w:ascii="方正仿宋_GBK" w:hAnsi="方正仿宋_GBK" w:eastAsia="方正仿宋_GBK" w:cs="方正仿宋_GBK"/>
          <w:b w:val="0"/>
          <w:bCs w:val="0"/>
          <w:color w:val="auto"/>
          <w:kern w:val="0"/>
          <w:sz w:val="32"/>
          <w:szCs w:val="32"/>
          <w:u w:val="none"/>
          <w:lang w:bidi="ar"/>
        </w:rPr>
        <w:t>自然资源主管部门会同农牧主管部门负责黑土地耕作层土壤剥离利用的监督管理工作，加强</w:t>
      </w:r>
      <w:r>
        <w:rPr>
          <w:rFonts w:hint="eastAsia" w:ascii="方正仿宋_GBK" w:hAnsi="方正仿宋_GBK" w:eastAsia="方正仿宋_GBK" w:cs="方正仿宋_GBK"/>
          <w:b w:val="0"/>
          <w:bCs w:val="0"/>
          <w:color w:val="auto"/>
          <w:kern w:val="0"/>
          <w:sz w:val="32"/>
          <w:szCs w:val="32"/>
          <w:u w:val="none"/>
          <w:lang w:eastAsia="zh-CN" w:bidi="ar"/>
        </w:rPr>
        <w:t>对</w:t>
      </w:r>
      <w:r>
        <w:rPr>
          <w:rFonts w:hint="eastAsia" w:ascii="方正仿宋_GBK" w:hAnsi="方正仿宋_GBK" w:eastAsia="方正仿宋_GBK" w:cs="方正仿宋_GBK"/>
          <w:b w:val="0"/>
          <w:bCs w:val="0"/>
          <w:color w:val="auto"/>
          <w:kern w:val="0"/>
          <w:sz w:val="32"/>
          <w:szCs w:val="32"/>
          <w:u w:val="none"/>
          <w:lang w:bidi="ar"/>
        </w:rPr>
        <w:t>本</w:t>
      </w:r>
      <w:r>
        <w:rPr>
          <w:rFonts w:hint="eastAsia" w:ascii="方正仿宋_GBK" w:hAnsi="方正仿宋_GBK" w:eastAsia="方正仿宋_GBK" w:cs="方正仿宋_GBK"/>
          <w:b w:val="0"/>
          <w:bCs w:val="0"/>
          <w:color w:val="auto"/>
          <w:kern w:val="0"/>
          <w:sz w:val="32"/>
          <w:szCs w:val="32"/>
          <w:u w:val="none"/>
          <w:lang w:eastAsia="zh-CN" w:bidi="ar"/>
        </w:rPr>
        <w:t>地区</w:t>
      </w:r>
      <w:r>
        <w:rPr>
          <w:rFonts w:hint="eastAsia" w:ascii="方正仿宋_GBK" w:hAnsi="方正仿宋_GBK" w:eastAsia="方正仿宋_GBK" w:cs="方正仿宋_GBK"/>
          <w:b w:val="0"/>
          <w:bCs w:val="0"/>
          <w:color w:val="auto"/>
          <w:kern w:val="0"/>
          <w:sz w:val="32"/>
          <w:szCs w:val="32"/>
          <w:u w:val="none"/>
          <w:lang w:bidi="ar"/>
        </w:rPr>
        <w:t>黑土地耕作层土壤剥离利用</w:t>
      </w:r>
      <w:r>
        <w:rPr>
          <w:rFonts w:hint="eastAsia" w:ascii="方正仿宋_GBK" w:hAnsi="方正仿宋_GBK" w:eastAsia="方正仿宋_GBK" w:cs="方正仿宋_GBK"/>
          <w:b w:val="0"/>
          <w:bCs w:val="0"/>
          <w:color w:val="auto"/>
          <w:kern w:val="0"/>
          <w:sz w:val="32"/>
          <w:szCs w:val="32"/>
          <w:u w:val="none"/>
          <w:lang w:eastAsia="zh-CN" w:bidi="ar"/>
        </w:rPr>
        <w:t>工作的</w:t>
      </w:r>
      <w:r>
        <w:rPr>
          <w:rFonts w:hint="eastAsia" w:ascii="方正仿宋_GBK" w:hAnsi="方正仿宋_GBK" w:eastAsia="方正仿宋_GBK" w:cs="方正仿宋_GBK"/>
          <w:b w:val="0"/>
          <w:bCs w:val="0"/>
          <w:color w:val="auto"/>
          <w:kern w:val="0"/>
          <w:sz w:val="32"/>
          <w:szCs w:val="32"/>
          <w:u w:val="none"/>
          <w:lang w:bidi="ar"/>
        </w:rPr>
        <w:t>管理。</w:t>
      </w:r>
    </w:p>
    <w:p>
      <w:pPr>
        <w:keepNext w:val="0"/>
        <w:keepLines w:val="0"/>
        <w:pageBreakBefore w:val="0"/>
        <w:widowControl w:val="0"/>
        <w:kinsoku/>
        <w:wordWrap/>
        <w:overflowPunct w:val="0"/>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color w:val="auto"/>
          <w:kern w:val="0"/>
          <w:sz w:val="32"/>
          <w:szCs w:val="32"/>
          <w:u w:val="none"/>
          <w:lang w:bidi="ar"/>
        </w:rPr>
      </w:pPr>
      <w:r>
        <w:rPr>
          <w:rFonts w:hint="eastAsia" w:ascii="方正黑体_GBK" w:hAnsi="方正黑体_GBK" w:eastAsia="方正黑体_GBK" w:cs="方正黑体_GBK"/>
          <w:b w:val="0"/>
          <w:bCs w:val="0"/>
          <w:kern w:val="0"/>
          <w:sz w:val="32"/>
          <w:szCs w:val="32"/>
          <w:u w:val="none"/>
          <w:lang w:bidi="ar"/>
        </w:rPr>
        <w:t>第二十六条</w:t>
      </w:r>
      <w:r>
        <w:rPr>
          <w:rFonts w:hint="eastAsia" w:ascii="方正仿宋_GBK" w:hAnsi="方正仿宋_GBK" w:eastAsia="方正仿宋_GBK" w:cs="方正仿宋_GBK"/>
          <w:b w:val="0"/>
          <w:bCs w:val="0"/>
          <w:kern w:val="0"/>
          <w:sz w:val="32"/>
          <w:szCs w:val="32"/>
          <w:u w:val="none"/>
          <w:lang w:bidi="ar"/>
        </w:rPr>
        <w:t xml:space="preserve">  </w:t>
      </w:r>
      <w:r>
        <w:rPr>
          <w:rFonts w:hint="eastAsia" w:ascii="方正仿宋_GBK" w:hAnsi="方正仿宋_GBK" w:eastAsia="方正仿宋_GBK" w:cs="方正仿宋_GBK"/>
          <w:b w:val="0"/>
          <w:bCs w:val="0"/>
          <w:color w:val="auto"/>
          <w:kern w:val="0"/>
          <w:sz w:val="32"/>
          <w:szCs w:val="32"/>
          <w:u w:val="none"/>
          <w:lang w:bidi="ar"/>
        </w:rPr>
        <w:t>旗县</w:t>
      </w:r>
      <w:r>
        <w:rPr>
          <w:rFonts w:hint="eastAsia" w:ascii="方正仿宋_GBK" w:hAnsi="方正仿宋_GBK" w:eastAsia="方正仿宋_GBK" w:cs="方正仿宋_GBK"/>
          <w:b w:val="0"/>
          <w:bCs w:val="0"/>
          <w:color w:val="auto"/>
          <w:kern w:val="0"/>
          <w:sz w:val="32"/>
          <w:szCs w:val="32"/>
          <w:u w:val="none"/>
          <w:lang w:eastAsia="zh-CN" w:bidi="ar"/>
        </w:rPr>
        <w:t>级</w:t>
      </w:r>
      <w:r>
        <w:rPr>
          <w:rFonts w:hint="eastAsia" w:ascii="方正仿宋_GBK" w:hAnsi="方正仿宋_GBK" w:eastAsia="方正仿宋_GBK" w:cs="方正仿宋_GBK"/>
          <w:b w:val="0"/>
          <w:bCs w:val="0"/>
          <w:color w:val="auto"/>
          <w:kern w:val="0"/>
          <w:sz w:val="32"/>
          <w:szCs w:val="32"/>
          <w:u w:val="none"/>
          <w:lang w:bidi="ar"/>
        </w:rPr>
        <w:t>自然资源主管部门应当及时向社会发布</w:t>
      </w:r>
      <w:r>
        <w:rPr>
          <w:rFonts w:hint="eastAsia" w:ascii="方正仿宋_GBK" w:hAnsi="方正仿宋_GBK" w:eastAsia="方正仿宋_GBK" w:cs="方正仿宋_GBK"/>
          <w:b w:val="0"/>
          <w:bCs w:val="0"/>
          <w:color w:val="auto"/>
          <w:kern w:val="0"/>
          <w:sz w:val="32"/>
          <w:szCs w:val="32"/>
          <w:u w:val="none"/>
          <w:lang w:eastAsia="zh-CN" w:bidi="ar"/>
        </w:rPr>
        <w:t>本地区黑土地</w:t>
      </w:r>
      <w:r>
        <w:rPr>
          <w:rFonts w:hint="eastAsia" w:ascii="方正仿宋_GBK" w:hAnsi="方正仿宋_GBK" w:eastAsia="方正仿宋_GBK" w:cs="方正仿宋_GBK"/>
          <w:b w:val="0"/>
          <w:bCs w:val="0"/>
          <w:color w:val="auto"/>
          <w:kern w:val="0"/>
          <w:sz w:val="32"/>
          <w:szCs w:val="32"/>
          <w:u w:val="none"/>
          <w:lang w:bidi="ar"/>
        </w:rPr>
        <w:t>耕作层土壤剥离信息，</w:t>
      </w:r>
      <w:r>
        <w:rPr>
          <w:rFonts w:hint="eastAsia" w:ascii="方正仿宋_GBK" w:hAnsi="方正仿宋_GBK" w:eastAsia="方正仿宋_GBK" w:cs="方正仿宋_GBK"/>
          <w:b w:val="0"/>
          <w:bCs w:val="0"/>
          <w:color w:val="auto"/>
          <w:kern w:val="0"/>
          <w:sz w:val="32"/>
          <w:szCs w:val="32"/>
          <w:u w:val="none"/>
          <w:lang w:eastAsia="zh-CN" w:bidi="ar"/>
        </w:rPr>
        <w:t>并</w:t>
      </w:r>
      <w:r>
        <w:rPr>
          <w:rFonts w:hint="eastAsia" w:ascii="方正仿宋_GBK" w:hAnsi="方正仿宋_GBK" w:eastAsia="方正仿宋_GBK" w:cs="方正仿宋_GBK"/>
          <w:b w:val="0"/>
          <w:bCs w:val="0"/>
          <w:color w:val="auto"/>
          <w:kern w:val="0"/>
          <w:sz w:val="32"/>
          <w:szCs w:val="32"/>
          <w:u w:val="none"/>
          <w:lang w:bidi="ar"/>
        </w:rPr>
        <w:t>加强</w:t>
      </w:r>
      <w:r>
        <w:rPr>
          <w:rFonts w:hint="eastAsia" w:ascii="方正仿宋_GBK" w:hAnsi="方正仿宋_GBK" w:eastAsia="方正仿宋_GBK" w:cs="方正仿宋_GBK"/>
          <w:b w:val="0"/>
          <w:bCs w:val="0"/>
          <w:color w:val="auto"/>
          <w:kern w:val="0"/>
          <w:sz w:val="32"/>
          <w:szCs w:val="32"/>
          <w:u w:val="none"/>
          <w:lang w:eastAsia="zh-CN" w:bidi="ar"/>
        </w:rPr>
        <w:t>与相关单位的</w:t>
      </w:r>
      <w:r>
        <w:rPr>
          <w:rFonts w:hint="eastAsia" w:ascii="方正仿宋_GBK" w:hAnsi="方正仿宋_GBK" w:eastAsia="方正仿宋_GBK" w:cs="方正仿宋_GBK"/>
          <w:b w:val="0"/>
          <w:bCs w:val="0"/>
          <w:color w:val="auto"/>
          <w:kern w:val="0"/>
          <w:sz w:val="32"/>
          <w:szCs w:val="32"/>
          <w:u w:val="none"/>
          <w:lang w:bidi="ar"/>
        </w:rPr>
        <w:t>信息共享。</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kern w:val="0"/>
          <w:sz w:val="32"/>
          <w:szCs w:val="32"/>
          <w:lang w:bidi="ar"/>
        </w:rPr>
      </w:pPr>
      <w:r>
        <w:rPr>
          <w:rFonts w:hint="eastAsia" w:ascii="方正黑体_GBK" w:hAnsi="方正黑体_GBK" w:eastAsia="方正黑体_GBK" w:cs="方正黑体_GBK"/>
          <w:b w:val="0"/>
          <w:bCs w:val="0"/>
          <w:kern w:val="0"/>
          <w:sz w:val="32"/>
          <w:szCs w:val="32"/>
          <w:lang w:bidi="ar"/>
        </w:rPr>
        <w:t>第五章</w:t>
      </w:r>
      <w:r>
        <w:rPr>
          <w:rFonts w:hint="eastAsia" w:ascii="方正黑体_GBK" w:hAnsi="方正黑体_GBK" w:eastAsia="方正黑体_GBK" w:cs="方正黑体_GBK"/>
          <w:b w:val="0"/>
          <w:bCs w:val="0"/>
          <w:kern w:val="0"/>
          <w:sz w:val="32"/>
          <w:szCs w:val="32"/>
          <w:lang w:val="en-US" w:eastAsia="zh-CN" w:bidi="ar"/>
        </w:rPr>
        <w:t xml:space="preserve">  </w:t>
      </w:r>
      <w:r>
        <w:rPr>
          <w:rFonts w:hint="eastAsia" w:ascii="方正黑体_GBK" w:hAnsi="方正黑体_GBK" w:eastAsia="方正黑体_GBK" w:cs="方正黑体_GBK"/>
          <w:b w:val="0"/>
          <w:bCs w:val="0"/>
          <w:kern w:val="0"/>
          <w:sz w:val="32"/>
          <w:szCs w:val="32"/>
          <w:lang w:bidi="ar"/>
        </w:rPr>
        <w:t>附</w:t>
      </w:r>
      <w:r>
        <w:rPr>
          <w:rFonts w:hint="eastAsia" w:ascii="方正黑体_GBK" w:hAnsi="方正黑体_GBK" w:eastAsia="方正黑体_GBK" w:cs="方正黑体_GBK"/>
          <w:b w:val="0"/>
          <w:bCs w:val="0"/>
          <w:kern w:val="0"/>
          <w:sz w:val="32"/>
          <w:szCs w:val="32"/>
          <w:lang w:val="en-US" w:eastAsia="zh-CN" w:bidi="ar"/>
        </w:rPr>
        <w:t xml:space="preserve">    </w:t>
      </w:r>
      <w:r>
        <w:rPr>
          <w:rFonts w:hint="eastAsia" w:ascii="方正黑体_GBK" w:hAnsi="方正黑体_GBK" w:eastAsia="方正黑体_GBK" w:cs="方正黑体_GBK"/>
          <w:b w:val="0"/>
          <w:bCs w:val="0"/>
          <w:kern w:val="0"/>
          <w:sz w:val="32"/>
          <w:szCs w:val="32"/>
          <w:lang w:bidi="ar"/>
        </w:rPr>
        <w:t>则</w:t>
      </w:r>
    </w:p>
    <w:p>
      <w:pPr>
        <w:keepNext w:val="0"/>
        <w:keepLines w:val="0"/>
        <w:pageBreakBefore w:val="0"/>
        <w:widowControl w:val="0"/>
        <w:kinsoku/>
        <w:wordWrap/>
        <w:overflowPunct w:val="0"/>
        <w:topLinePunct/>
        <w:autoSpaceDE/>
        <w:autoSpaceDN/>
        <w:bidi w:val="0"/>
        <w:snapToGrid/>
        <w:spacing w:line="580" w:lineRule="exact"/>
        <w:ind w:firstLine="640"/>
        <w:textAlignment w:val="auto"/>
        <w:rPr>
          <w:rFonts w:hint="eastAsia" w:ascii="方正仿宋_GBK" w:hAnsi="方正仿宋_GBK" w:eastAsia="方正仿宋_GBK" w:cs="方正仿宋_GBK"/>
          <w:b w:val="0"/>
          <w:bCs w:val="0"/>
          <w:kern w:val="0"/>
          <w:sz w:val="32"/>
          <w:szCs w:val="32"/>
          <w:u w:val="none"/>
          <w:lang w:eastAsia="zh-CN" w:bidi="ar"/>
        </w:rPr>
      </w:pPr>
      <w:r>
        <w:rPr>
          <w:rFonts w:hint="eastAsia" w:ascii="方正黑体_GBK" w:hAnsi="方正黑体_GBK" w:eastAsia="方正黑体_GBK" w:cs="方正黑体_GBK"/>
          <w:b w:val="0"/>
          <w:bCs w:val="0"/>
          <w:kern w:val="0"/>
          <w:sz w:val="32"/>
          <w:szCs w:val="32"/>
          <w:u w:val="none"/>
          <w:lang w:bidi="ar"/>
        </w:rPr>
        <w:t>第二十七条</w:t>
      </w:r>
      <w:r>
        <w:rPr>
          <w:rFonts w:hint="eastAsia" w:ascii="方正仿宋_GBK" w:hAnsi="方正仿宋_GBK" w:eastAsia="方正仿宋_GBK" w:cs="方正仿宋_GBK"/>
          <w:b w:val="0"/>
          <w:bCs w:val="0"/>
          <w:kern w:val="0"/>
          <w:sz w:val="32"/>
          <w:szCs w:val="32"/>
          <w:u w:val="none"/>
          <w:lang w:bidi="ar"/>
        </w:rPr>
        <w:t xml:space="preserve">  </w:t>
      </w:r>
      <w:r>
        <w:rPr>
          <w:rFonts w:hint="eastAsia" w:ascii="方正仿宋_GBK" w:hAnsi="方正仿宋_GBK" w:eastAsia="方正仿宋_GBK" w:cs="方正仿宋_GBK"/>
          <w:b w:val="0"/>
          <w:bCs w:val="0"/>
          <w:kern w:val="0"/>
          <w:sz w:val="32"/>
          <w:szCs w:val="32"/>
          <w:u w:val="none"/>
          <w:lang w:val="en-US" w:eastAsia="zh-CN" w:bidi="ar"/>
        </w:rPr>
        <w:t>本办法</w:t>
      </w:r>
      <w:r>
        <w:rPr>
          <w:rFonts w:hint="eastAsia" w:ascii="方正仿宋_GBK" w:hAnsi="方正仿宋_GBK" w:eastAsia="方正仿宋_GBK" w:cs="方正仿宋_GBK"/>
          <w:b w:val="0"/>
          <w:bCs w:val="0"/>
          <w:kern w:val="0"/>
          <w:sz w:val="32"/>
          <w:szCs w:val="32"/>
          <w:u w:val="none"/>
          <w:lang w:bidi="ar"/>
        </w:rPr>
        <w:t>自印发之日起施行</w:t>
      </w:r>
      <w:r>
        <w:rPr>
          <w:rFonts w:hint="eastAsia" w:ascii="方正仿宋_GBK" w:hAnsi="方正仿宋_GBK" w:eastAsia="方正仿宋_GBK" w:cs="方正仿宋_GBK"/>
          <w:b w:val="0"/>
          <w:bCs w:val="0"/>
          <w:kern w:val="0"/>
          <w:sz w:val="32"/>
          <w:szCs w:val="32"/>
          <w:u w:val="none"/>
          <w:lang w:eastAsia="zh-CN" w:bidi="ar"/>
        </w:rPr>
        <w:t>。施行过程中的具体问题，</w:t>
      </w:r>
      <w:r>
        <w:rPr>
          <w:rFonts w:hint="eastAsia" w:ascii="方正仿宋_GBK" w:hAnsi="方正仿宋_GBK" w:eastAsia="方正仿宋_GBK" w:cs="方正仿宋_GBK"/>
          <w:b w:val="0"/>
          <w:bCs w:val="0"/>
          <w:kern w:val="0"/>
          <w:sz w:val="32"/>
          <w:szCs w:val="32"/>
          <w:u w:val="none"/>
          <w:lang w:bidi="ar"/>
        </w:rPr>
        <w:t>由自治区自然资源厅负责解释</w:t>
      </w:r>
      <w:r>
        <w:rPr>
          <w:rFonts w:hint="eastAsia" w:ascii="方正仿宋_GBK" w:hAnsi="方正仿宋_GBK" w:eastAsia="方正仿宋_GBK" w:cs="方正仿宋_GBK"/>
          <w:b w:val="0"/>
          <w:bCs w:val="0"/>
          <w:kern w:val="0"/>
          <w:sz w:val="32"/>
          <w:szCs w:val="32"/>
          <w:u w:val="none"/>
          <w:lang w:eastAsia="zh-CN" w:bidi="ar"/>
        </w:rPr>
        <w:t>。</w:t>
      </w:r>
    </w:p>
    <w:p>
      <w:pPr>
        <w:keepNext w:val="0"/>
        <w:keepLines w:val="0"/>
        <w:pageBreakBefore w:val="0"/>
        <w:widowControl w:val="0"/>
        <w:kinsoku/>
        <w:wordWrap/>
        <w:overflowPunct w:val="0"/>
        <w:topLinePunct/>
        <w:autoSpaceDE/>
        <w:autoSpaceDN/>
        <w:bidi w:val="0"/>
        <w:snapToGrid/>
        <w:spacing w:line="580" w:lineRule="exact"/>
        <w:ind w:firstLine="640"/>
        <w:textAlignment w:val="auto"/>
        <w:rPr>
          <w:rFonts w:hint="eastAsia" w:ascii="方正仿宋_GBK" w:hAnsi="方正仿宋_GBK" w:eastAsia="方正仿宋_GBK" w:cs="方正仿宋_GBK"/>
          <w:b w:val="0"/>
          <w:bCs w:val="0"/>
          <w:kern w:val="0"/>
          <w:sz w:val="32"/>
          <w:szCs w:val="32"/>
          <w:u w:val="none"/>
          <w:lang w:val="en-US" w:eastAsia="zh-CN" w:bidi="ar"/>
        </w:rPr>
      </w:pPr>
    </w:p>
    <w:p>
      <w:pPr>
        <w:keepNext w:val="0"/>
        <w:keepLines w:val="0"/>
        <w:pageBreakBefore w:val="0"/>
        <w:widowControl w:val="0"/>
        <w:kinsoku/>
        <w:wordWrap/>
        <w:overflowPunct w:val="0"/>
        <w:topLinePunct/>
        <w:autoSpaceDE/>
        <w:autoSpaceDN/>
        <w:bidi w:val="0"/>
        <w:snapToGrid/>
        <w:spacing w:line="580" w:lineRule="exact"/>
        <w:ind w:firstLine="640"/>
        <w:textAlignment w:val="auto"/>
        <w:rPr>
          <w:rFonts w:hint="eastAsia" w:ascii="方正仿宋_GBK" w:hAnsi="方正仿宋_GBK" w:eastAsia="方正仿宋_GBK" w:cs="方正仿宋_GBK"/>
          <w:b w:val="0"/>
          <w:bCs w:val="0"/>
          <w:kern w:val="0"/>
          <w:sz w:val="32"/>
          <w:szCs w:val="32"/>
          <w:u w:val="none"/>
          <w:lang w:val="en-US" w:eastAsia="zh-CN" w:bidi="ar"/>
        </w:rPr>
      </w:pPr>
    </w:p>
    <w:p>
      <w:pPr>
        <w:keepNext w:val="0"/>
        <w:keepLines w:val="0"/>
        <w:pageBreakBefore w:val="0"/>
        <w:widowControl w:val="0"/>
        <w:kinsoku/>
        <w:wordWrap/>
        <w:overflowPunct w:val="0"/>
        <w:topLinePunct/>
        <w:autoSpaceDE/>
        <w:autoSpaceDN/>
        <w:bidi w:val="0"/>
        <w:snapToGrid/>
        <w:spacing w:line="580" w:lineRule="exact"/>
        <w:ind w:firstLine="640"/>
        <w:textAlignment w:val="auto"/>
        <w:rPr>
          <w:rFonts w:hint="eastAsia" w:ascii="方正仿宋_GBK" w:hAnsi="方正仿宋_GBK" w:eastAsia="方正仿宋_GBK" w:cs="方正仿宋_GBK"/>
          <w:b w:val="0"/>
          <w:bCs w:val="0"/>
          <w:kern w:val="0"/>
          <w:sz w:val="32"/>
          <w:szCs w:val="32"/>
          <w:u w:val="none"/>
          <w:lang w:val="en-US" w:eastAsia="zh-CN" w:bidi="ar"/>
        </w:rPr>
      </w:pPr>
      <w:r>
        <w:rPr>
          <w:rFonts w:hint="eastAsia" w:ascii="方正仿宋_GBK" w:hAnsi="方正仿宋_GBK" w:eastAsia="方正仿宋_GBK" w:cs="方正仿宋_GBK"/>
          <w:b w:val="0"/>
          <w:bCs w:val="0"/>
          <w:kern w:val="0"/>
          <w:sz w:val="32"/>
          <w:szCs w:val="32"/>
          <w:u w:val="none"/>
          <w:lang w:val="en-US" w:eastAsia="zh-CN" w:bidi="ar"/>
        </w:rPr>
        <w:t xml:space="preserve"> </w:t>
      </w:r>
    </w:p>
    <w:p>
      <w:pPr>
        <w:keepNext w:val="0"/>
        <w:keepLines w:val="0"/>
        <w:pageBreakBefore w:val="0"/>
        <w:widowControl w:val="0"/>
        <w:kinsoku/>
        <w:wordWrap/>
        <w:overflowPunct w:val="0"/>
        <w:topLinePunct/>
        <w:autoSpaceDE/>
        <w:autoSpaceDN/>
        <w:bidi w:val="0"/>
        <w:adjustRightInd/>
        <w:snapToGrid/>
        <w:spacing w:line="100" w:lineRule="exact"/>
        <w:ind w:firstLine="641"/>
        <w:textAlignment w:val="auto"/>
        <w:rPr>
          <w:rFonts w:hint="eastAsia" w:ascii="方正仿宋_GBK" w:hAnsi="方正仿宋_GBK" w:eastAsia="方正仿宋_GBK" w:cs="方正仿宋_GBK"/>
          <w:b w:val="0"/>
          <w:bCs w:val="0"/>
          <w:kern w:val="0"/>
          <w:sz w:val="32"/>
          <w:szCs w:val="32"/>
          <w:u w:val="none"/>
          <w:lang w:val="en-US" w:eastAsia="zh-CN" w:bidi="ar"/>
        </w:rPr>
      </w:pPr>
    </w:p>
    <w:p>
      <w:pPr>
        <w:keepNext w:val="0"/>
        <w:keepLines w:val="0"/>
        <w:pageBreakBefore w:val="0"/>
        <w:widowControl w:val="0"/>
        <w:kinsoku/>
        <w:wordWrap/>
        <w:overflowPunct w:val="0"/>
        <w:topLinePunct/>
        <w:autoSpaceDE/>
        <w:autoSpaceDN/>
        <w:bidi w:val="0"/>
        <w:adjustRightInd/>
        <w:snapToGrid/>
        <w:spacing w:line="100" w:lineRule="exact"/>
        <w:ind w:firstLine="641"/>
        <w:textAlignment w:val="auto"/>
        <w:rPr>
          <w:rFonts w:hint="eastAsia" w:ascii="方正仿宋_GBK" w:hAnsi="方正仿宋_GBK" w:eastAsia="方正仿宋_GBK" w:cs="方正仿宋_GBK"/>
          <w:b w:val="0"/>
          <w:bCs w:val="0"/>
          <w:kern w:val="0"/>
          <w:sz w:val="32"/>
          <w:szCs w:val="32"/>
          <w:u w:val="none"/>
          <w:lang w:val="en-US" w:eastAsia="zh-CN" w:bidi="ar"/>
        </w:rPr>
      </w:pPr>
    </w:p>
    <w:p>
      <w:pPr>
        <w:keepNext w:val="0"/>
        <w:keepLines w:val="0"/>
        <w:pageBreakBefore w:val="0"/>
        <w:widowControl w:val="0"/>
        <w:kinsoku/>
        <w:wordWrap/>
        <w:overflowPunct w:val="0"/>
        <w:topLinePunct/>
        <w:autoSpaceDE/>
        <w:autoSpaceDN/>
        <w:bidi w:val="0"/>
        <w:adjustRightInd/>
        <w:snapToGrid/>
        <w:spacing w:line="100" w:lineRule="exact"/>
        <w:ind w:firstLine="641"/>
        <w:textAlignment w:val="auto"/>
        <w:rPr>
          <w:rFonts w:hint="eastAsia" w:ascii="方正仿宋_GBK" w:hAnsi="方正仿宋_GBK" w:eastAsia="方正仿宋_GBK" w:cs="方正仿宋_GBK"/>
          <w:b w:val="0"/>
          <w:bCs w:val="0"/>
          <w:kern w:val="0"/>
          <w:sz w:val="32"/>
          <w:szCs w:val="32"/>
          <w:u w:val="none"/>
          <w:lang w:val="en-US" w:eastAsia="zh-CN" w:bidi="ar"/>
        </w:rPr>
      </w:pPr>
    </w:p>
    <w:p>
      <w:pPr>
        <w:keepNext w:val="0"/>
        <w:keepLines w:val="0"/>
        <w:pageBreakBefore w:val="0"/>
        <w:widowControl w:val="0"/>
        <w:kinsoku/>
        <w:wordWrap/>
        <w:overflowPunct w:val="0"/>
        <w:topLinePunct/>
        <w:autoSpaceDE/>
        <w:autoSpaceDN/>
        <w:bidi w:val="0"/>
        <w:adjustRightInd/>
        <w:snapToGrid/>
        <w:spacing w:line="100" w:lineRule="exact"/>
        <w:ind w:firstLine="641"/>
        <w:textAlignment w:val="auto"/>
        <w:rPr>
          <w:rFonts w:hint="eastAsia" w:ascii="方正仿宋_GBK" w:hAnsi="方正仿宋_GBK" w:eastAsia="方正仿宋_GBK" w:cs="方正仿宋_GBK"/>
          <w:b w:val="0"/>
          <w:bCs w:val="0"/>
          <w:kern w:val="0"/>
          <w:sz w:val="32"/>
          <w:szCs w:val="32"/>
          <w:u w:val="none"/>
          <w:lang w:val="en-US" w:eastAsia="zh-CN" w:bidi="ar"/>
        </w:rPr>
      </w:pPr>
    </w:p>
    <w:tbl>
      <w:tblPr>
        <w:tblStyle w:val="7"/>
        <w:tblW w:w="895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18" w:hRule="atLeast"/>
        </w:trPr>
        <w:tc>
          <w:tcPr>
            <w:tcW w:w="895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ind w:firstLine="280" w:firstLineChars="100"/>
              <w:jc w:val="both"/>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right="210" w:rightChars="100" w:firstLine="1098" w:firstLineChars="410"/>
              <w:jc w:val="both"/>
              <w:textAlignment w:val="auto"/>
              <w:rPr>
                <w:rFonts w:hint="eastAsia" w:ascii="仿宋_GB2312" w:eastAsia="仿宋_GB2312"/>
                <w:sz w:val="28"/>
                <w:lang w:eastAsia="zh-CN"/>
              </w:rPr>
            </w:pPr>
            <w:r>
              <w:rPr>
                <w:rFonts w:hint="eastAsia" w:ascii="仿宋_GB2312" w:eastAsia="仿宋_GB2312"/>
                <w:spacing w:val="-6"/>
                <w:sz w:val="28"/>
              </w:rPr>
              <w:t>自治区人大常委会办公厅、政协办公厅，</w:t>
            </w:r>
            <w:r>
              <w:rPr>
                <w:rFonts w:hint="eastAsia" w:ascii="仿宋_GB2312" w:eastAsia="仿宋_GB2312"/>
                <w:spacing w:val="-6"/>
                <w:sz w:val="28"/>
                <w:lang w:eastAsia="zh-CN"/>
              </w:rPr>
              <w:t>自治区监委，自治区</w:t>
            </w:r>
          </w:p>
          <w:p>
            <w:pPr>
              <w:keepNext w:val="0"/>
              <w:keepLines w:val="0"/>
              <w:pageBreakBefore w:val="0"/>
              <w:widowControl w:val="0"/>
              <w:kinsoku/>
              <w:wordWrap/>
              <w:overflowPunct/>
              <w:topLinePunct/>
              <w:autoSpaceDE/>
              <w:autoSpaceDN/>
              <w:bidi w:val="0"/>
              <w:adjustRightInd/>
              <w:snapToGrid/>
              <w:spacing w:line="400" w:lineRule="exact"/>
              <w:ind w:firstLine="1148" w:firstLineChars="410"/>
              <w:jc w:val="both"/>
              <w:textAlignment w:val="auto"/>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wordWrap/>
              <w:overflowPunct/>
              <w:topLinePunct/>
              <w:autoSpaceDE/>
              <w:autoSpaceDN/>
              <w:bidi w:val="0"/>
              <w:adjustRightInd/>
              <w:snapToGrid/>
              <w:spacing w:line="400" w:lineRule="exact"/>
              <w:ind w:firstLine="1148" w:firstLineChars="410"/>
              <w:jc w:val="both"/>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8950"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ind w:firstLine="280" w:firstLineChars="100"/>
              <w:jc w:val="both"/>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4</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29</w:t>
            </w:r>
            <w:r>
              <w:rPr>
                <w:rFonts w:hint="eastAsia" w:ascii="仿宋_GB2312" w:eastAsia="仿宋_GB2312"/>
                <w:sz w:val="28"/>
              </w:rPr>
              <w:t>日印发</w:t>
            </w:r>
          </w:p>
        </w:tc>
      </w:tr>
    </w:tbl>
    <w:p>
      <w:pPr>
        <w:keepNext w:val="0"/>
        <w:keepLines w:val="0"/>
        <w:pageBreakBefore w:val="0"/>
        <w:widowControl w:val="0"/>
        <w:kinsoku/>
        <w:topLinePunct/>
        <w:autoSpaceDE/>
        <w:autoSpaceDN/>
        <w:bidi w:val="0"/>
        <w:spacing w:line="20" w:lineRule="exact"/>
        <w:textAlignment w:val="auto"/>
        <w:rPr>
          <w:rFonts w:hint="eastAsia"/>
        </w:rPr>
      </w:pPr>
      <w:r>
        <w:rPr>
          <w:rFonts w:hint="eastAsia" w:ascii="方正仿宋_GBK" w:hAnsi="方正仿宋_GBK" w:eastAsia="方正仿宋_GBK" w:cs="方正仿宋_GBK"/>
          <w:b w:val="0"/>
          <w:bCs w:val="0"/>
          <w:kern w:val="0"/>
          <w:sz w:val="32"/>
          <w:szCs w:val="32"/>
          <w:u w:val="none"/>
          <w:lang w:val="en-US" w:eastAsia="zh-CN" w:bidi="ar"/>
        </w:rPr>
        <w:drawing>
          <wp:anchor distT="0" distB="0" distL="114300" distR="114300" simplePos="0" relativeHeight="251659264" behindDoc="0" locked="0" layoutInCell="1" allowOverlap="1">
            <wp:simplePos x="0" y="0"/>
            <wp:positionH relativeFrom="column">
              <wp:posOffset>3632200</wp:posOffset>
            </wp:positionH>
            <wp:positionV relativeFrom="paragraph">
              <wp:posOffset>161925</wp:posOffset>
            </wp:positionV>
            <wp:extent cx="1774825" cy="522605"/>
            <wp:effectExtent l="0" t="0" r="15875" b="10795"/>
            <wp:wrapSquare wrapText="bothSides"/>
            <wp:docPr id="2" name="图片 5" descr="NZF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NZF37"/>
                    <pic:cNvPicPr>
                      <a:picLocks noChangeAspect="1"/>
                    </pic:cNvPicPr>
                  </pic:nvPicPr>
                  <pic:blipFill>
                    <a:blip r:embed="rId8"/>
                    <a:stretch>
                      <a:fillRect/>
                    </a:stretch>
                  </pic:blipFill>
                  <pic:spPr>
                    <a:xfrm>
                      <a:off x="0" y="0"/>
                      <a:ext cx="1774825" cy="522605"/>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E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4104F93"/>
    <w:rsid w:val="093F6C2A"/>
    <w:rsid w:val="0F6E701B"/>
    <w:rsid w:val="1A3A4DBC"/>
    <w:rsid w:val="1DD11934"/>
    <w:rsid w:val="1ED24BFE"/>
    <w:rsid w:val="1F24304E"/>
    <w:rsid w:val="1F48029C"/>
    <w:rsid w:val="21D74CD0"/>
    <w:rsid w:val="28B640A0"/>
    <w:rsid w:val="29AC605E"/>
    <w:rsid w:val="2E84799A"/>
    <w:rsid w:val="31581661"/>
    <w:rsid w:val="338A1A32"/>
    <w:rsid w:val="370A6D13"/>
    <w:rsid w:val="3BD986FB"/>
    <w:rsid w:val="499F0266"/>
    <w:rsid w:val="4C134A8D"/>
    <w:rsid w:val="5FE470D1"/>
    <w:rsid w:val="60B726F9"/>
    <w:rsid w:val="62C8196E"/>
    <w:rsid w:val="667C22CD"/>
    <w:rsid w:val="6A1C2667"/>
    <w:rsid w:val="6DFA1037"/>
    <w:rsid w:val="6ECF23D3"/>
    <w:rsid w:val="75765346"/>
    <w:rsid w:val="759B5396"/>
    <w:rsid w:val="7A80372C"/>
    <w:rsid w:val="7B7FE10E"/>
    <w:rsid w:val="7DF6BD63"/>
    <w:rsid w:val="7FFBD496"/>
    <w:rsid w:val="7FFF8A73"/>
    <w:rsid w:val="8DFDA870"/>
    <w:rsid w:val="8F5FE8D8"/>
    <w:rsid w:val="93ED4328"/>
    <w:rsid w:val="A7F7745A"/>
    <w:rsid w:val="BBBFD346"/>
    <w:rsid w:val="BE7FB4BD"/>
    <w:rsid w:val="BFCFDA9A"/>
    <w:rsid w:val="C6F9DA7E"/>
    <w:rsid w:val="C7675FA7"/>
    <w:rsid w:val="CFDEFF9F"/>
    <w:rsid w:val="CFFF33B8"/>
    <w:rsid w:val="D9F512EF"/>
    <w:rsid w:val="F7F3D04B"/>
    <w:rsid w:val="FADFA653"/>
    <w:rsid w:val="FE6727D2"/>
    <w:rsid w:val="FEF73182"/>
    <w:rsid w:val="FF6E8608"/>
    <w:rsid w:val="FFAB54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1"/>
    <w:uiPriority w:val="0"/>
    <w:pPr>
      <w:ind w:left="100" w:leftChars="2500"/>
    </w:pPr>
    <w:rPr>
      <w:rFonts w:ascii="仿宋_GB2312" w:eastAsia="仿宋_GB2312"/>
      <w:sz w:val="32"/>
    </w:rPr>
  </w:style>
  <w:style w:type="paragraph" w:styleId="4">
    <w:name w:val="Balloon Text"/>
    <w:basedOn w:val="1"/>
    <w:link w:val="12"/>
    <w:semiHidden/>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 Char Char1"/>
    <w:basedOn w:val="9"/>
    <w:link w:val="3"/>
    <w:uiPriority w:val="0"/>
    <w:rPr>
      <w:rFonts w:ascii="仿宋_GB2312" w:hAnsi="Times New Roman" w:eastAsia="仿宋_GB2312" w:cs="Times New Roman"/>
      <w:kern w:val="2"/>
      <w:sz w:val="32"/>
      <w:szCs w:val="24"/>
      <w:lang w:bidi="ar-SA"/>
    </w:rPr>
  </w:style>
  <w:style w:type="character" w:customStyle="1" w:styleId="12">
    <w:name w:val="批注框文本 Char"/>
    <w:basedOn w:val="9"/>
    <w:link w:val="4"/>
    <w:semiHidden/>
    <w:qFormat/>
    <w:uiPriority w:val="99"/>
    <w:rPr>
      <w:rFonts w:ascii="Calibri" w:hAnsi="Calibri" w:eastAsia="宋体" w:cs="Times New Roman"/>
      <w:kern w:val="2"/>
      <w:sz w:val="18"/>
      <w:szCs w:val="18"/>
      <w:lang w:val="en-US" w:eastAsia="zh-CN" w:bidi="ar-SA"/>
    </w:rPr>
  </w:style>
  <w:style w:type="character" w:customStyle="1" w:styleId="13">
    <w:name w:val=" Char Char2"/>
    <w:basedOn w:val="9"/>
    <w:link w:val="5"/>
    <w:semiHidden/>
    <w:uiPriority w:val="99"/>
    <w:rPr>
      <w:rFonts w:ascii="Calibri" w:hAnsi="Calibri" w:eastAsia="宋体" w:cs="Mongolian Baiti"/>
      <w:kern w:val="2"/>
      <w:sz w:val="18"/>
      <w:szCs w:val="22"/>
    </w:rPr>
  </w:style>
  <w:style w:type="character" w:customStyle="1" w:styleId="14">
    <w:name w:val=" Char Char"/>
    <w:basedOn w:val="9"/>
    <w:link w:val="6"/>
    <w:semiHidden/>
    <w:uiPriority w:val="99"/>
    <w:rPr>
      <w:rFonts w:ascii="Calibri" w:hAnsi="Calibri" w:eastAsia="宋体" w:cs="Mongolian Baiti"/>
      <w:kern w:val="2"/>
      <w:sz w:val="18"/>
      <w:szCs w:val="22"/>
    </w:rPr>
  </w:style>
  <w:style w:type="character" w:customStyle="1" w:styleId="15">
    <w:name w:val="页眉 Char"/>
    <w:basedOn w:val="9"/>
    <w:semiHidden/>
    <w:qFormat/>
    <w:uiPriority w:val="99"/>
    <w:rPr>
      <w:rFonts w:ascii="Calibri" w:hAnsi="Calibri" w:eastAsia="宋体" w:cs="Times New Roman"/>
      <w:kern w:val="2"/>
      <w:sz w:val="18"/>
      <w:szCs w:val="18"/>
      <w:lang w:val="en-US" w:eastAsia="zh-CN" w:bidi="ar-SA"/>
    </w:rPr>
  </w:style>
  <w:style w:type="character" w:customStyle="1" w:styleId="16">
    <w:name w:val="页脚 Char"/>
    <w:basedOn w:val="9"/>
    <w:semiHidden/>
    <w:qFormat/>
    <w:uiPriority w:val="99"/>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1</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cp:lastModifiedBy>
  <dcterms:modified xsi:type="dcterms:W3CDTF">2025-01-07T07:28:10Z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