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keepNext w:val="0"/>
        <w:keepLines w:val="0"/>
        <w:pageBreakBefore w:val="0"/>
        <w:widowControl w:val="0"/>
        <w:kinsoku/>
        <w:wordWrap/>
        <w:overflowPunct/>
        <w:topLinePunct/>
        <w:autoSpaceDE/>
        <w:autoSpaceDN/>
        <w:bidi w:val="0"/>
        <w:adjustRightInd w:val="0"/>
        <w:snapToGrid w:val="0"/>
        <w:spacing w:line="400" w:lineRule="exact"/>
        <w:ind w:firstLine="160" w:firstLineChars="5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内蒙古自治区人民政府办公厅关于</w:t>
      </w:r>
    </w:p>
    <w:p>
      <w:pPr>
        <w:keepNext w:val="0"/>
        <w:keepLines w:val="0"/>
        <w:pageBreakBefore w:val="0"/>
        <w:widowControl w:val="0"/>
        <w:kinsoku/>
        <w:wordWrap/>
        <w:overflowPunct/>
        <w:topLinePunct/>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印发自治区煤矿生产安全事故应急预案的通知</w:t>
      </w:r>
    </w:p>
    <w:p>
      <w:pPr>
        <w:keepNext w:val="0"/>
        <w:keepLines w:val="0"/>
        <w:pageBreakBefore w:val="0"/>
        <w:widowControl w:val="0"/>
        <w:kinsoku/>
        <w:wordWrap/>
        <w:overflowPunct/>
        <w:topLinePunct/>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
          <w:b w:val="0"/>
          <w:i w:val="0"/>
          <w:sz w:val="32"/>
        </w:rPr>
      </w:pPr>
      <w:r>
        <w:rPr>
          <w:rFonts w:hint="eastAsia" w:ascii="仿宋_GB2312" w:hAnsi="华文仿宋" w:eastAsia="仿宋"/>
          <w:b w:val="0"/>
          <w:i w:val="0"/>
          <w:sz w:val="32"/>
          <w:lang w:eastAsia="zh-CN"/>
        </w:rPr>
        <w:t>内政办发〔2024〕</w:t>
      </w:r>
      <w:r>
        <w:rPr>
          <w:rFonts w:hint="eastAsia" w:ascii="仿宋_GB2312" w:hAnsi="华文仿宋" w:eastAsia="仿宋"/>
          <w:b w:val="0"/>
          <w:i w:val="0"/>
          <w:sz w:val="32"/>
          <w:lang w:val="en-US" w:eastAsia="zh-CN"/>
        </w:rPr>
        <w:t>57</w:t>
      </w:r>
      <w:r>
        <w:rPr>
          <w:rFonts w:hint="eastAsia" w:ascii="仿宋_GB2312" w:hAnsi="华文仿宋" w:eastAsia="仿宋"/>
          <w:b w:val="0"/>
          <w:i w:val="0"/>
          <w:sz w:val="32"/>
          <w:lang w:eastAsia="zh-CN"/>
        </w:rPr>
        <w:t>号</w:t>
      </w:r>
    </w:p>
    <w:p>
      <w:pPr>
        <w:keepNext w:val="0"/>
        <w:keepLines w:val="0"/>
        <w:pageBreakBefore w:val="0"/>
        <w:widowControl w:val="0"/>
        <w:kinsoku/>
        <w:wordWrap/>
        <w:overflowPunct/>
        <w:topLinePunct/>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 w:hAnsi="仿宋" w:eastAsia="仿宋" w:cs="仿宋"/>
          <w:sz w:val="11"/>
          <w:szCs w:val="11"/>
        </w:rPr>
      </w:pP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楷体" w:hAnsi="楷体" w:eastAsia="楷体" w:cs="楷体"/>
          <w:sz w:val="32"/>
          <w:szCs w:val="32"/>
        </w:rPr>
      </w:pPr>
      <w:r>
        <w:rPr>
          <w:rFonts w:hint="eastAsia" w:ascii="楷体" w:hAnsi="楷体" w:eastAsia="楷体" w:cs="楷体"/>
          <w:sz w:val="32"/>
          <w:szCs w:val="32"/>
          <w:lang w:eastAsia="zh-CN"/>
        </w:rPr>
        <w:t>各盟行政公署、市人民政府，自治区各委、办、厅、局，各大企业、事业单位</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4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经自治区人民政府同意，现将《内蒙古自治区煤矿生产安全事故应急预案》印发给你们，请结合实际，认真贯彻落实。</w:t>
      </w:r>
    </w:p>
    <w:p>
      <w:pPr>
        <w:keepNext w:val="0"/>
        <w:keepLines w:val="0"/>
        <w:pageBreakBefore w:val="0"/>
        <w:widowControl w:val="0"/>
        <w:kinsoku/>
        <w:wordWrap/>
        <w:overflowPunct/>
        <w:topLinePunct/>
        <w:autoSpaceDE/>
        <w:autoSpaceDN/>
        <w:bidi w:val="0"/>
        <w:adjustRightInd/>
        <w:snapToGrid/>
        <w:spacing w:line="40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2024年12月26日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rPr>
        <w:t>内蒙古自治区煤矿生产安全事故应急预案</w:t>
      </w:r>
    </w:p>
    <w:p>
      <w:pPr>
        <w:keepNext w:val="0"/>
        <w:keepLines w:val="0"/>
        <w:pageBreakBefore w:val="0"/>
        <w:widowControl w:val="0"/>
        <w:kinsoku/>
        <w:wordWrap/>
        <w:overflowPunct/>
        <w:topLinePunct/>
        <w:autoSpaceDE/>
        <w:autoSpaceDN/>
        <w:bidi w:val="0"/>
        <w:adjustRightInd/>
        <w:snapToGrid/>
        <w:spacing w:line="580" w:lineRule="exact"/>
        <w:ind w:firstLine="220" w:firstLineChars="200"/>
        <w:textAlignment w:val="auto"/>
        <w:rPr>
          <w:rFonts w:hint="eastAsia" w:ascii="仿宋" w:hAnsi="仿宋" w:eastAsia="仿宋" w:cs="仿宋"/>
          <w:sz w:val="11"/>
          <w:szCs w:val="11"/>
        </w:rPr>
      </w:pP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TOC \o "1-2" \h \z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"_Toc174090757" </w:instrText>
      </w:r>
      <w:r>
        <w:rPr>
          <w:rFonts w:hint="eastAsia" w:ascii="仿宋" w:hAnsi="仿宋" w:eastAsia="仿宋" w:cs="仿宋"/>
          <w:sz w:val="32"/>
          <w:szCs w:val="32"/>
        </w:rPr>
        <w:fldChar w:fldCharType="separate"/>
      </w:r>
      <w:r>
        <w:rPr>
          <w:rFonts w:hint="eastAsia" w:ascii="仿宋" w:hAnsi="仿宋" w:eastAsia="仿宋" w:cs="仿宋"/>
          <w:sz w:val="32"/>
          <w:szCs w:val="32"/>
        </w:rPr>
        <w:t>1  总则</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"_Toc174090758" </w:instrText>
      </w:r>
      <w:r>
        <w:rPr>
          <w:rFonts w:hint="eastAsia" w:ascii="仿宋" w:hAnsi="仿宋" w:eastAsia="仿宋" w:cs="仿宋"/>
          <w:sz w:val="32"/>
          <w:szCs w:val="32"/>
        </w:rPr>
        <w:fldChar w:fldCharType="separate"/>
      </w:r>
      <w:r>
        <w:rPr>
          <w:rFonts w:hint="eastAsia" w:ascii="仿宋" w:hAnsi="仿宋" w:eastAsia="仿宋" w:cs="仿宋"/>
          <w:sz w:val="32"/>
          <w:szCs w:val="32"/>
        </w:rPr>
        <w:t>1.1  编制目的</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"_Toc174090759" </w:instrText>
      </w:r>
      <w:r>
        <w:rPr>
          <w:rFonts w:hint="eastAsia" w:ascii="仿宋" w:hAnsi="仿宋" w:eastAsia="仿宋" w:cs="仿宋"/>
          <w:sz w:val="32"/>
          <w:szCs w:val="32"/>
        </w:rPr>
        <w:fldChar w:fldCharType="separate"/>
      </w:r>
      <w:r>
        <w:rPr>
          <w:rFonts w:hint="eastAsia" w:ascii="仿宋" w:hAnsi="仿宋" w:eastAsia="仿宋" w:cs="仿宋"/>
          <w:sz w:val="32"/>
          <w:szCs w:val="32"/>
        </w:rPr>
        <w:t>1.2  编制依据</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"_Toc174090760" </w:instrText>
      </w:r>
      <w:r>
        <w:rPr>
          <w:rFonts w:hint="eastAsia" w:ascii="仿宋" w:hAnsi="仿宋" w:eastAsia="仿宋" w:cs="仿宋"/>
          <w:sz w:val="32"/>
          <w:szCs w:val="32"/>
        </w:rPr>
        <w:fldChar w:fldCharType="separate"/>
      </w:r>
      <w:r>
        <w:rPr>
          <w:rFonts w:hint="eastAsia" w:ascii="仿宋" w:hAnsi="仿宋" w:eastAsia="仿宋" w:cs="仿宋"/>
          <w:sz w:val="32"/>
          <w:szCs w:val="32"/>
        </w:rPr>
        <w:t>1.3  适用范围</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"_Toc174090761" </w:instrText>
      </w:r>
      <w:r>
        <w:rPr>
          <w:rFonts w:hint="eastAsia" w:ascii="仿宋" w:hAnsi="仿宋" w:eastAsia="仿宋" w:cs="仿宋"/>
          <w:sz w:val="32"/>
          <w:szCs w:val="32"/>
        </w:rPr>
        <w:fldChar w:fldCharType="separate"/>
      </w:r>
      <w:r>
        <w:rPr>
          <w:rFonts w:hint="eastAsia" w:ascii="仿宋" w:hAnsi="仿宋" w:eastAsia="仿宋" w:cs="仿宋"/>
          <w:sz w:val="32"/>
          <w:szCs w:val="32"/>
        </w:rPr>
        <w:t>1.4  工作原则</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  事故分级</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"_Toc174090762" </w:instrText>
      </w:r>
      <w:r>
        <w:rPr>
          <w:rFonts w:hint="eastAsia" w:ascii="仿宋" w:hAnsi="仿宋" w:eastAsia="仿宋" w:cs="仿宋"/>
          <w:sz w:val="32"/>
          <w:szCs w:val="32"/>
        </w:rPr>
        <w:fldChar w:fldCharType="separate"/>
      </w:r>
      <w:r>
        <w:rPr>
          <w:rFonts w:hint="eastAsia" w:ascii="仿宋" w:hAnsi="仿宋" w:eastAsia="仿宋" w:cs="仿宋"/>
          <w:sz w:val="32"/>
          <w:szCs w:val="32"/>
        </w:rPr>
        <w:t>1.6  预案体系</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"_Toc174090763" </w:instrText>
      </w:r>
      <w:r>
        <w:rPr>
          <w:rFonts w:hint="eastAsia" w:ascii="仿宋" w:hAnsi="仿宋" w:eastAsia="仿宋" w:cs="仿宋"/>
          <w:sz w:val="32"/>
          <w:szCs w:val="32"/>
        </w:rPr>
        <w:fldChar w:fldCharType="separate"/>
      </w:r>
      <w:r>
        <w:rPr>
          <w:rFonts w:hint="eastAsia" w:ascii="仿宋" w:hAnsi="仿宋" w:eastAsia="仿宋" w:cs="仿宋"/>
          <w:sz w:val="32"/>
          <w:szCs w:val="32"/>
        </w:rPr>
        <w:t>2  应急救援指挥体系和职责</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"_Toc174090764" </w:instrText>
      </w:r>
      <w:r>
        <w:rPr>
          <w:rFonts w:hint="eastAsia" w:ascii="仿宋" w:hAnsi="仿宋" w:eastAsia="仿宋" w:cs="仿宋"/>
          <w:sz w:val="32"/>
          <w:szCs w:val="32"/>
        </w:rPr>
        <w:fldChar w:fldCharType="separate"/>
      </w:r>
      <w:r>
        <w:rPr>
          <w:rFonts w:hint="eastAsia" w:ascii="仿宋" w:hAnsi="仿宋" w:eastAsia="仿宋" w:cs="仿宋"/>
          <w:sz w:val="32"/>
          <w:szCs w:val="32"/>
        </w:rPr>
        <w:t>2.1  自治区应急救援</w:t>
      </w:r>
      <w:r>
        <w:rPr>
          <w:rFonts w:hint="eastAsia" w:ascii="仿宋" w:hAnsi="仿宋" w:eastAsia="仿宋" w:cs="仿宋"/>
          <w:sz w:val="32"/>
          <w:szCs w:val="32"/>
          <w:lang w:eastAsia="zh-CN"/>
        </w:rPr>
        <w:t>指挥部</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"_Toc174090765" </w:instrText>
      </w:r>
      <w:r>
        <w:rPr>
          <w:rFonts w:hint="eastAsia" w:ascii="仿宋" w:hAnsi="仿宋" w:eastAsia="仿宋" w:cs="仿宋"/>
          <w:sz w:val="32"/>
          <w:szCs w:val="32"/>
        </w:rPr>
        <w:fldChar w:fldCharType="separate"/>
      </w:r>
      <w:r>
        <w:rPr>
          <w:rFonts w:hint="eastAsia" w:ascii="仿宋" w:hAnsi="仿宋" w:eastAsia="仿宋" w:cs="仿宋"/>
          <w:sz w:val="32"/>
          <w:szCs w:val="32"/>
        </w:rPr>
        <w:t>2.2  盟市、旗县级</w:t>
      </w:r>
      <w:r>
        <w:rPr>
          <w:rFonts w:hint="eastAsia" w:ascii="仿宋" w:hAnsi="仿宋" w:eastAsia="仿宋" w:cs="仿宋"/>
          <w:sz w:val="32"/>
          <w:szCs w:val="32"/>
          <w:lang w:eastAsia="zh-CN"/>
        </w:rPr>
        <w:t>指挥部</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"_Toc174090766" </w:instrText>
      </w:r>
      <w:r>
        <w:rPr>
          <w:rFonts w:hint="eastAsia" w:ascii="仿宋" w:hAnsi="仿宋" w:eastAsia="仿宋" w:cs="仿宋"/>
          <w:sz w:val="32"/>
          <w:szCs w:val="32"/>
        </w:rPr>
        <w:fldChar w:fldCharType="separate"/>
      </w:r>
      <w:r>
        <w:rPr>
          <w:rFonts w:hint="eastAsia" w:ascii="仿宋" w:hAnsi="仿宋" w:eastAsia="仿宋" w:cs="仿宋"/>
          <w:sz w:val="32"/>
          <w:szCs w:val="32"/>
        </w:rPr>
        <w:t>2.3  煤矿企业应急救援</w:t>
      </w:r>
      <w:r>
        <w:rPr>
          <w:rFonts w:hint="eastAsia" w:ascii="仿宋" w:hAnsi="仿宋" w:eastAsia="仿宋" w:cs="仿宋"/>
          <w:sz w:val="32"/>
          <w:szCs w:val="32"/>
          <w:lang w:eastAsia="zh-CN"/>
        </w:rPr>
        <w:t>指挥部</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"_Toc174090767" </w:instrText>
      </w:r>
      <w:r>
        <w:rPr>
          <w:rFonts w:hint="eastAsia" w:ascii="仿宋" w:hAnsi="仿宋" w:eastAsia="仿宋" w:cs="仿宋"/>
          <w:sz w:val="32"/>
          <w:szCs w:val="32"/>
        </w:rPr>
        <w:fldChar w:fldCharType="separate"/>
      </w:r>
      <w:r>
        <w:rPr>
          <w:rFonts w:hint="eastAsia" w:ascii="仿宋" w:hAnsi="仿宋" w:eastAsia="仿宋" w:cs="仿宋"/>
          <w:sz w:val="32"/>
          <w:szCs w:val="32"/>
        </w:rPr>
        <w:t>3  风险防控和监测预警</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"_Toc174090768" </w:instrText>
      </w:r>
      <w:r>
        <w:rPr>
          <w:rFonts w:hint="eastAsia" w:ascii="仿宋" w:hAnsi="仿宋" w:eastAsia="仿宋" w:cs="仿宋"/>
          <w:sz w:val="32"/>
          <w:szCs w:val="32"/>
        </w:rPr>
        <w:fldChar w:fldCharType="separate"/>
      </w:r>
      <w:r>
        <w:rPr>
          <w:rFonts w:hint="eastAsia" w:ascii="仿宋" w:hAnsi="仿宋" w:eastAsia="仿宋" w:cs="仿宋"/>
          <w:sz w:val="32"/>
          <w:szCs w:val="32"/>
        </w:rPr>
        <w:t>3.1  风险防控</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"_Toc174090769" </w:instrText>
      </w:r>
      <w:r>
        <w:rPr>
          <w:rFonts w:hint="eastAsia" w:ascii="仿宋" w:hAnsi="仿宋" w:eastAsia="仿宋" w:cs="仿宋"/>
          <w:sz w:val="32"/>
          <w:szCs w:val="32"/>
        </w:rPr>
        <w:fldChar w:fldCharType="separate"/>
      </w:r>
      <w:r>
        <w:rPr>
          <w:rFonts w:hint="eastAsia" w:ascii="仿宋" w:hAnsi="仿宋" w:eastAsia="仿宋" w:cs="仿宋"/>
          <w:sz w:val="32"/>
          <w:szCs w:val="32"/>
        </w:rPr>
        <w:t>3.2  风险监测</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"_Toc174090770" </w:instrText>
      </w:r>
      <w:r>
        <w:rPr>
          <w:rFonts w:hint="eastAsia" w:ascii="仿宋" w:hAnsi="仿宋" w:eastAsia="仿宋" w:cs="仿宋"/>
          <w:sz w:val="32"/>
          <w:szCs w:val="32"/>
        </w:rPr>
        <w:fldChar w:fldCharType="separate"/>
      </w:r>
      <w:r>
        <w:rPr>
          <w:rFonts w:hint="eastAsia" w:ascii="仿宋" w:hAnsi="仿宋" w:eastAsia="仿宋" w:cs="仿宋"/>
          <w:sz w:val="32"/>
          <w:szCs w:val="32"/>
        </w:rPr>
        <w:t>3.3  预警分级</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"_Toc174090771" </w:instrText>
      </w:r>
      <w:r>
        <w:rPr>
          <w:rFonts w:hint="eastAsia" w:ascii="仿宋" w:hAnsi="仿宋" w:eastAsia="仿宋" w:cs="仿宋"/>
          <w:sz w:val="32"/>
          <w:szCs w:val="32"/>
        </w:rPr>
        <w:fldChar w:fldCharType="separate"/>
      </w:r>
      <w:r>
        <w:rPr>
          <w:rFonts w:hint="eastAsia" w:ascii="仿宋" w:hAnsi="仿宋" w:eastAsia="仿宋" w:cs="仿宋"/>
          <w:sz w:val="32"/>
          <w:szCs w:val="32"/>
        </w:rPr>
        <w:t>3.4  预警发布</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"_Toc174090772" </w:instrText>
      </w:r>
      <w:r>
        <w:rPr>
          <w:rFonts w:hint="eastAsia" w:ascii="仿宋" w:hAnsi="仿宋" w:eastAsia="仿宋" w:cs="仿宋"/>
          <w:sz w:val="32"/>
          <w:szCs w:val="32"/>
        </w:rPr>
        <w:fldChar w:fldCharType="separate"/>
      </w:r>
      <w:r>
        <w:rPr>
          <w:rFonts w:hint="eastAsia" w:ascii="仿宋" w:hAnsi="仿宋" w:eastAsia="仿宋" w:cs="仿宋"/>
          <w:sz w:val="32"/>
          <w:szCs w:val="32"/>
        </w:rPr>
        <w:t>3.5  预警行动</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"_Toc174090777" </w:instrText>
      </w:r>
      <w:r>
        <w:rPr>
          <w:rFonts w:hint="eastAsia" w:ascii="仿宋" w:hAnsi="仿宋" w:eastAsia="仿宋" w:cs="仿宋"/>
          <w:sz w:val="32"/>
          <w:szCs w:val="32"/>
        </w:rPr>
        <w:fldChar w:fldCharType="separate"/>
      </w:r>
      <w:r>
        <w:rPr>
          <w:rFonts w:hint="eastAsia" w:ascii="仿宋" w:hAnsi="仿宋" w:eastAsia="仿宋" w:cs="仿宋"/>
          <w:sz w:val="32"/>
          <w:szCs w:val="32"/>
        </w:rPr>
        <w:t>4  应急处置</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"_Toc174090778"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4.1  </w:t>
      </w:r>
      <w:r>
        <w:rPr>
          <w:rFonts w:hint="eastAsia" w:ascii="仿宋" w:hAnsi="仿宋" w:eastAsia="仿宋" w:cs="仿宋"/>
          <w:sz w:val="32"/>
          <w:szCs w:val="32"/>
          <w:lang w:eastAsia="zh-CN"/>
        </w:rPr>
        <w:t>信息</w:t>
      </w:r>
      <w:r>
        <w:rPr>
          <w:rFonts w:hint="eastAsia" w:ascii="仿宋" w:hAnsi="仿宋" w:eastAsia="仿宋" w:cs="仿宋"/>
          <w:sz w:val="32"/>
          <w:szCs w:val="32"/>
        </w:rPr>
        <w:t>报告</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4.2  分级应对</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4.3  响应分级</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"_Toc174090780" </w:instrText>
      </w:r>
      <w:r>
        <w:rPr>
          <w:rFonts w:hint="eastAsia" w:ascii="仿宋" w:hAnsi="仿宋" w:eastAsia="仿宋" w:cs="仿宋"/>
          <w:sz w:val="32"/>
          <w:szCs w:val="32"/>
        </w:rPr>
        <w:fldChar w:fldCharType="separate"/>
      </w:r>
      <w:r>
        <w:rPr>
          <w:rFonts w:hint="eastAsia" w:ascii="仿宋" w:hAnsi="仿宋" w:eastAsia="仿宋" w:cs="仿宋"/>
          <w:sz w:val="32"/>
          <w:szCs w:val="32"/>
        </w:rPr>
        <w:t>4.4  先期处置</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"_Toc174090781" </w:instrText>
      </w:r>
      <w:r>
        <w:rPr>
          <w:rFonts w:hint="eastAsia" w:ascii="仿宋" w:hAnsi="仿宋" w:eastAsia="仿宋" w:cs="仿宋"/>
          <w:sz w:val="32"/>
          <w:szCs w:val="32"/>
        </w:rPr>
        <w:fldChar w:fldCharType="separate"/>
      </w:r>
      <w:r>
        <w:rPr>
          <w:rFonts w:hint="eastAsia" w:ascii="仿宋" w:hAnsi="仿宋" w:eastAsia="仿宋" w:cs="仿宋"/>
          <w:sz w:val="32"/>
          <w:szCs w:val="32"/>
        </w:rPr>
        <w:t>4.5  分级处置</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"_Toc174090782" </w:instrText>
      </w:r>
      <w:r>
        <w:rPr>
          <w:rFonts w:hint="eastAsia" w:ascii="仿宋" w:hAnsi="仿宋" w:eastAsia="仿宋" w:cs="仿宋"/>
          <w:sz w:val="32"/>
          <w:szCs w:val="32"/>
        </w:rPr>
        <w:fldChar w:fldCharType="separate"/>
      </w:r>
      <w:r>
        <w:rPr>
          <w:rFonts w:hint="eastAsia" w:ascii="仿宋" w:hAnsi="仿宋" w:eastAsia="仿宋" w:cs="仿宋"/>
          <w:sz w:val="32"/>
          <w:szCs w:val="32"/>
        </w:rPr>
        <w:t>4.6  应急响应调整</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"_Toc174090783" </w:instrText>
      </w:r>
      <w:r>
        <w:rPr>
          <w:rFonts w:hint="eastAsia" w:ascii="仿宋" w:hAnsi="仿宋" w:eastAsia="仿宋" w:cs="仿宋"/>
          <w:sz w:val="32"/>
          <w:szCs w:val="32"/>
        </w:rPr>
        <w:fldChar w:fldCharType="separate"/>
      </w:r>
      <w:r>
        <w:rPr>
          <w:rFonts w:hint="eastAsia" w:ascii="仿宋" w:hAnsi="仿宋" w:eastAsia="仿宋" w:cs="仿宋"/>
          <w:sz w:val="32"/>
          <w:szCs w:val="32"/>
        </w:rPr>
        <w:t>4.7  现场处置重点</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"_Toc174090784" </w:instrText>
      </w:r>
      <w:r>
        <w:rPr>
          <w:rFonts w:hint="eastAsia" w:ascii="仿宋" w:hAnsi="仿宋" w:eastAsia="仿宋" w:cs="仿宋"/>
          <w:sz w:val="32"/>
          <w:szCs w:val="32"/>
        </w:rPr>
        <w:fldChar w:fldCharType="separate"/>
      </w:r>
      <w:r>
        <w:rPr>
          <w:rFonts w:hint="eastAsia" w:ascii="仿宋" w:hAnsi="仿宋" w:eastAsia="仿宋" w:cs="仿宋"/>
          <w:sz w:val="32"/>
          <w:szCs w:val="32"/>
        </w:rPr>
        <w:t>4.8  信息发布</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"_Toc174090785" </w:instrText>
      </w:r>
      <w:r>
        <w:rPr>
          <w:rFonts w:hint="eastAsia" w:ascii="仿宋" w:hAnsi="仿宋" w:eastAsia="仿宋" w:cs="仿宋"/>
          <w:sz w:val="32"/>
          <w:szCs w:val="32"/>
        </w:rPr>
        <w:fldChar w:fldCharType="separate"/>
      </w:r>
      <w:r>
        <w:rPr>
          <w:rFonts w:hint="eastAsia" w:ascii="仿宋" w:hAnsi="仿宋" w:eastAsia="仿宋" w:cs="仿宋"/>
          <w:sz w:val="32"/>
          <w:szCs w:val="32"/>
        </w:rPr>
        <w:t>4.9  应急结束</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"_Toc174090786" </w:instrText>
      </w:r>
      <w:r>
        <w:rPr>
          <w:rFonts w:hint="eastAsia" w:ascii="仿宋" w:hAnsi="仿宋" w:eastAsia="仿宋" w:cs="仿宋"/>
          <w:sz w:val="32"/>
          <w:szCs w:val="32"/>
        </w:rPr>
        <w:fldChar w:fldCharType="separate"/>
      </w:r>
      <w:r>
        <w:rPr>
          <w:rFonts w:hint="eastAsia" w:ascii="仿宋" w:hAnsi="仿宋" w:eastAsia="仿宋" w:cs="仿宋"/>
          <w:sz w:val="32"/>
          <w:szCs w:val="32"/>
        </w:rPr>
        <w:t>5  善后工作</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"_Toc174090787" </w:instrText>
      </w:r>
      <w:r>
        <w:rPr>
          <w:rFonts w:hint="eastAsia" w:ascii="仿宋" w:hAnsi="仿宋" w:eastAsia="仿宋" w:cs="仿宋"/>
          <w:sz w:val="32"/>
          <w:szCs w:val="32"/>
        </w:rPr>
        <w:fldChar w:fldCharType="separate"/>
      </w:r>
      <w:r>
        <w:rPr>
          <w:rFonts w:hint="eastAsia" w:ascii="仿宋" w:hAnsi="仿宋" w:eastAsia="仿宋" w:cs="仿宋"/>
          <w:sz w:val="32"/>
          <w:szCs w:val="32"/>
        </w:rPr>
        <w:t>5.1  善后处置</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"_Toc174090788" </w:instrText>
      </w:r>
      <w:r>
        <w:rPr>
          <w:rFonts w:hint="eastAsia" w:ascii="仿宋" w:hAnsi="仿宋" w:eastAsia="仿宋" w:cs="仿宋"/>
          <w:sz w:val="32"/>
          <w:szCs w:val="32"/>
        </w:rPr>
        <w:fldChar w:fldCharType="separate"/>
      </w:r>
      <w:r>
        <w:rPr>
          <w:rFonts w:hint="eastAsia" w:ascii="仿宋" w:hAnsi="仿宋" w:eastAsia="仿宋" w:cs="仿宋"/>
          <w:sz w:val="32"/>
          <w:szCs w:val="32"/>
        </w:rPr>
        <w:t>5.2  恢复生产建设</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"_Toc174090789" </w:instrText>
      </w:r>
      <w:r>
        <w:rPr>
          <w:rFonts w:hint="eastAsia" w:ascii="仿宋" w:hAnsi="仿宋" w:eastAsia="仿宋" w:cs="仿宋"/>
          <w:sz w:val="32"/>
          <w:szCs w:val="32"/>
        </w:rPr>
        <w:fldChar w:fldCharType="separate"/>
      </w:r>
      <w:r>
        <w:rPr>
          <w:rFonts w:hint="eastAsia" w:ascii="仿宋" w:hAnsi="仿宋" w:eastAsia="仿宋" w:cs="仿宋"/>
          <w:sz w:val="32"/>
          <w:szCs w:val="32"/>
        </w:rPr>
        <w:t>5.3  总结与评估</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"_Toc174090789" </w:instrText>
      </w:r>
      <w:r>
        <w:rPr>
          <w:rFonts w:hint="eastAsia" w:ascii="仿宋" w:hAnsi="仿宋" w:eastAsia="仿宋" w:cs="仿宋"/>
          <w:sz w:val="32"/>
          <w:szCs w:val="32"/>
        </w:rPr>
        <w:fldChar w:fldCharType="separate"/>
      </w:r>
      <w:r>
        <w:rPr>
          <w:rFonts w:hint="eastAsia" w:ascii="仿宋" w:hAnsi="仿宋" w:eastAsia="仿宋" w:cs="仿宋"/>
          <w:sz w:val="32"/>
          <w:szCs w:val="32"/>
        </w:rPr>
        <w:t>5.4  调查分析</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"_Toc174090791" </w:instrText>
      </w:r>
      <w:r>
        <w:rPr>
          <w:rFonts w:hint="eastAsia" w:ascii="仿宋" w:hAnsi="仿宋" w:eastAsia="仿宋" w:cs="仿宋"/>
          <w:sz w:val="32"/>
          <w:szCs w:val="32"/>
        </w:rPr>
        <w:fldChar w:fldCharType="separate"/>
      </w:r>
      <w:r>
        <w:rPr>
          <w:rFonts w:hint="eastAsia" w:ascii="仿宋" w:hAnsi="仿宋" w:eastAsia="仿宋" w:cs="仿宋"/>
          <w:sz w:val="32"/>
          <w:szCs w:val="32"/>
        </w:rPr>
        <w:t>6  应急保障</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"_Toc174090792" </w:instrText>
      </w:r>
      <w:r>
        <w:rPr>
          <w:rFonts w:hint="eastAsia" w:ascii="仿宋" w:hAnsi="仿宋" w:eastAsia="仿宋" w:cs="仿宋"/>
          <w:sz w:val="32"/>
          <w:szCs w:val="32"/>
        </w:rPr>
        <w:fldChar w:fldCharType="separate"/>
      </w:r>
      <w:r>
        <w:rPr>
          <w:rFonts w:hint="eastAsia" w:ascii="仿宋" w:hAnsi="仿宋" w:eastAsia="仿宋" w:cs="仿宋"/>
          <w:sz w:val="32"/>
          <w:szCs w:val="32"/>
        </w:rPr>
        <w:t>6.1  通信与信息保障</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"_Toc174090793" </w:instrText>
      </w:r>
      <w:r>
        <w:rPr>
          <w:rFonts w:hint="eastAsia" w:ascii="仿宋" w:hAnsi="仿宋" w:eastAsia="仿宋" w:cs="仿宋"/>
          <w:sz w:val="32"/>
          <w:szCs w:val="32"/>
        </w:rPr>
        <w:fldChar w:fldCharType="separate"/>
      </w:r>
      <w:r>
        <w:rPr>
          <w:rFonts w:hint="eastAsia" w:ascii="仿宋" w:hAnsi="仿宋" w:eastAsia="仿宋" w:cs="仿宋"/>
          <w:sz w:val="32"/>
          <w:szCs w:val="32"/>
        </w:rPr>
        <w:t>6.2  应急支援与保障</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"_Toc174090800" </w:instrText>
      </w:r>
      <w:r>
        <w:rPr>
          <w:rFonts w:hint="eastAsia" w:ascii="仿宋" w:hAnsi="仿宋" w:eastAsia="仿宋" w:cs="仿宋"/>
          <w:sz w:val="32"/>
          <w:szCs w:val="32"/>
        </w:rPr>
        <w:fldChar w:fldCharType="separate"/>
      </w:r>
      <w:r>
        <w:rPr>
          <w:rFonts w:hint="eastAsia" w:ascii="仿宋" w:hAnsi="仿宋" w:eastAsia="仿宋" w:cs="仿宋"/>
          <w:sz w:val="32"/>
          <w:szCs w:val="32"/>
        </w:rPr>
        <w:t>6.3  技术支持与保障</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"_Toc174090801" </w:instrText>
      </w:r>
      <w:r>
        <w:rPr>
          <w:rFonts w:hint="eastAsia" w:ascii="仿宋" w:hAnsi="仿宋" w:eastAsia="仿宋" w:cs="仿宋"/>
          <w:sz w:val="32"/>
          <w:szCs w:val="32"/>
        </w:rPr>
        <w:fldChar w:fldCharType="separate"/>
      </w:r>
      <w:r>
        <w:rPr>
          <w:rFonts w:hint="eastAsia" w:ascii="仿宋" w:hAnsi="仿宋" w:eastAsia="仿宋" w:cs="仿宋"/>
          <w:sz w:val="32"/>
          <w:szCs w:val="32"/>
        </w:rPr>
        <w:t>6.4  宣传、培训和演练</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"_Toc174090802" </w:instrText>
      </w:r>
      <w:r>
        <w:rPr>
          <w:rFonts w:hint="eastAsia" w:ascii="仿宋" w:hAnsi="仿宋" w:eastAsia="仿宋" w:cs="仿宋"/>
          <w:sz w:val="32"/>
          <w:szCs w:val="32"/>
        </w:rPr>
        <w:fldChar w:fldCharType="separate"/>
      </w:r>
      <w:r>
        <w:rPr>
          <w:rFonts w:hint="eastAsia" w:ascii="仿宋" w:hAnsi="仿宋" w:eastAsia="仿宋" w:cs="仿宋"/>
          <w:sz w:val="32"/>
          <w:szCs w:val="32"/>
        </w:rPr>
        <w:t>7  附则</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"_Toc174090803" </w:instrText>
      </w:r>
      <w:r>
        <w:rPr>
          <w:rFonts w:hint="eastAsia" w:ascii="仿宋" w:hAnsi="仿宋" w:eastAsia="仿宋" w:cs="仿宋"/>
          <w:sz w:val="32"/>
          <w:szCs w:val="32"/>
        </w:rPr>
        <w:fldChar w:fldCharType="separate"/>
      </w:r>
      <w:r>
        <w:rPr>
          <w:rFonts w:hint="eastAsia" w:ascii="仿宋" w:hAnsi="仿宋" w:eastAsia="仿宋" w:cs="仿宋"/>
          <w:sz w:val="32"/>
          <w:szCs w:val="32"/>
        </w:rPr>
        <w:t>7.1  预案管理与更新</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"_Toc174090805" </w:instrText>
      </w:r>
      <w:r>
        <w:rPr>
          <w:rFonts w:hint="eastAsia" w:ascii="仿宋" w:hAnsi="仿宋" w:eastAsia="仿宋" w:cs="仿宋"/>
          <w:sz w:val="32"/>
          <w:szCs w:val="32"/>
        </w:rPr>
        <w:fldChar w:fldCharType="separate"/>
      </w:r>
      <w:r>
        <w:rPr>
          <w:rFonts w:hint="eastAsia" w:ascii="仿宋" w:hAnsi="仿宋" w:eastAsia="仿宋" w:cs="仿宋"/>
          <w:sz w:val="32"/>
          <w:szCs w:val="32"/>
        </w:rPr>
        <w:t>7.2  责任与奖惩</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"_Toc174090806" </w:instrText>
      </w:r>
      <w:r>
        <w:rPr>
          <w:rFonts w:hint="eastAsia" w:ascii="仿宋" w:hAnsi="仿宋" w:eastAsia="仿宋" w:cs="仿宋"/>
          <w:sz w:val="32"/>
          <w:szCs w:val="32"/>
        </w:rPr>
        <w:fldChar w:fldCharType="separate"/>
      </w:r>
      <w:r>
        <w:rPr>
          <w:rFonts w:hint="eastAsia" w:ascii="仿宋" w:hAnsi="仿宋" w:eastAsia="仿宋" w:cs="仿宋"/>
          <w:sz w:val="32"/>
          <w:szCs w:val="32"/>
        </w:rPr>
        <w:t>7.3  预案解释</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"_Toc174090807" </w:instrText>
      </w:r>
      <w:r>
        <w:rPr>
          <w:rFonts w:hint="eastAsia" w:ascii="仿宋" w:hAnsi="仿宋" w:eastAsia="仿宋" w:cs="仿宋"/>
          <w:sz w:val="32"/>
          <w:szCs w:val="32"/>
        </w:rPr>
        <w:fldChar w:fldCharType="separate"/>
      </w:r>
      <w:r>
        <w:rPr>
          <w:rFonts w:hint="eastAsia" w:ascii="仿宋" w:hAnsi="仿宋" w:eastAsia="仿宋" w:cs="仿宋"/>
          <w:sz w:val="32"/>
          <w:szCs w:val="32"/>
        </w:rPr>
        <w:t>7.4  预案实施时间</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end"/>
      </w:r>
      <w:r>
        <w:rPr>
          <w:rFonts w:hint="eastAsia" w:ascii="黑体" w:hAnsi="黑体" w:eastAsia="黑体" w:cs="黑体"/>
          <w:sz w:val="32"/>
          <w:szCs w:val="32"/>
        </w:rPr>
        <w:t>1  总则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1.1  编制目的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以习近平新时代中国特色社会主义思想为指导，深入贯彻落实习近平总书记关于应急管理重要论述重要指示批示精神，</w:t>
      </w:r>
      <w:r>
        <w:rPr>
          <w:rFonts w:hint="eastAsia" w:ascii="仿宋" w:hAnsi="仿宋" w:eastAsia="仿宋" w:cs="仿宋"/>
          <w:sz w:val="32"/>
          <w:szCs w:val="32"/>
          <w:lang w:eastAsia="zh-CN"/>
        </w:rPr>
        <w:t>坚持以铸牢中华民族共同体意识为工作主线，进一步</w:t>
      </w:r>
      <w:r>
        <w:rPr>
          <w:rFonts w:hint="eastAsia" w:ascii="仿宋" w:hAnsi="仿宋" w:eastAsia="仿宋" w:cs="仿宋"/>
          <w:sz w:val="32"/>
          <w:szCs w:val="32"/>
        </w:rPr>
        <w:t>规范自治区煤矿生产安全事故应急工作，建立统一领导、分级负责、及时响应、反应灵敏的应急管理工作机制，明确各级人民政府</w:t>
      </w:r>
      <w:r>
        <w:rPr>
          <w:rFonts w:hint="eastAsia" w:ascii="仿宋" w:hAnsi="仿宋" w:eastAsia="仿宋" w:cs="仿宋"/>
          <w:sz w:val="32"/>
          <w:szCs w:val="32"/>
          <w:lang w:eastAsia="zh-CN"/>
        </w:rPr>
        <w:t>及</w:t>
      </w:r>
      <w:r>
        <w:rPr>
          <w:rFonts w:hint="eastAsia" w:ascii="仿宋" w:hAnsi="仿宋" w:eastAsia="仿宋" w:cs="仿宋"/>
          <w:sz w:val="32"/>
          <w:szCs w:val="32"/>
        </w:rPr>
        <w:t>相关部门在煤矿生产安全事故应急工作中的职责，科学、高效、有序开展煤矿生产安全事故应急工作，最大限度减少事故造成的人员伤亡和财产损失，维护人民群众生命财产安全和社会稳定，为自治区经济社会高质量发展提供坚强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1.2  编制依据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《中华人民共和国突发事件应对法》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《中华人民共和国安全生产法》</w:t>
      </w:r>
      <w:r>
        <w:rPr>
          <w:rFonts w:hint="eastAsia" w:ascii="仿宋" w:hAnsi="仿宋" w:eastAsia="仿宋" w:cs="仿宋"/>
          <w:sz w:val="32"/>
          <w:szCs w:val="32"/>
          <w:lang w:eastAsia="zh-CN"/>
        </w:rPr>
        <w:t>、</w:t>
      </w:r>
      <w:r>
        <w:rPr>
          <w:rFonts w:hint="eastAsia" w:ascii="仿宋" w:hAnsi="仿宋" w:eastAsia="仿宋" w:cs="仿宋"/>
          <w:sz w:val="32"/>
          <w:szCs w:val="32"/>
        </w:rPr>
        <w:t>《生产安全事故应急条例》</w:t>
      </w:r>
      <w:r>
        <w:rPr>
          <w:rFonts w:hint="eastAsia" w:ascii="仿宋" w:hAnsi="仿宋" w:eastAsia="仿宋" w:cs="仿宋"/>
          <w:sz w:val="32"/>
          <w:szCs w:val="32"/>
          <w:lang w:eastAsia="zh-CN"/>
        </w:rPr>
        <w:t>、</w:t>
      </w:r>
      <w:r>
        <w:rPr>
          <w:rFonts w:hint="eastAsia" w:ascii="仿宋" w:hAnsi="仿宋" w:eastAsia="仿宋" w:cs="仿宋"/>
          <w:sz w:val="32"/>
          <w:szCs w:val="32"/>
        </w:rPr>
        <w:t>《生产安全事故报告和调查处理条例》</w:t>
      </w:r>
      <w:r>
        <w:rPr>
          <w:rFonts w:hint="eastAsia" w:ascii="仿宋" w:hAnsi="仿宋" w:eastAsia="仿宋" w:cs="仿宋"/>
          <w:sz w:val="32"/>
          <w:szCs w:val="32"/>
          <w:lang w:eastAsia="zh-CN"/>
        </w:rPr>
        <w:t>及</w:t>
      </w:r>
      <w:r>
        <w:rPr>
          <w:rFonts w:hint="eastAsia" w:ascii="仿宋" w:hAnsi="仿宋" w:eastAsia="仿宋" w:cs="仿宋"/>
          <w:sz w:val="32"/>
          <w:szCs w:val="32"/>
        </w:rPr>
        <w:t>《煤矿安全规程》</w:t>
      </w:r>
      <w:r>
        <w:rPr>
          <w:rFonts w:hint="eastAsia" w:ascii="仿宋" w:hAnsi="仿宋" w:eastAsia="仿宋" w:cs="仿宋"/>
          <w:sz w:val="32"/>
          <w:szCs w:val="32"/>
          <w:lang w:eastAsia="zh-CN"/>
        </w:rPr>
        <w:t>、</w:t>
      </w:r>
      <w:r>
        <w:rPr>
          <w:rFonts w:hint="eastAsia" w:ascii="仿宋" w:hAnsi="仿宋" w:eastAsia="仿宋" w:cs="仿宋"/>
          <w:sz w:val="32"/>
          <w:szCs w:val="32"/>
        </w:rPr>
        <w:t>《矿山救援规程》</w:t>
      </w:r>
      <w:r>
        <w:rPr>
          <w:rFonts w:hint="eastAsia" w:ascii="仿宋" w:hAnsi="仿宋" w:eastAsia="仿宋" w:cs="仿宋"/>
          <w:sz w:val="32"/>
          <w:szCs w:val="32"/>
          <w:lang w:eastAsia="zh-CN"/>
        </w:rPr>
        <w:t>、</w:t>
      </w:r>
      <w:r>
        <w:rPr>
          <w:rFonts w:hint="eastAsia" w:ascii="仿宋" w:hAnsi="仿宋" w:eastAsia="仿宋" w:cs="仿宋"/>
          <w:sz w:val="32"/>
          <w:szCs w:val="32"/>
        </w:rPr>
        <w:t>《突发事件应急预案管理办法》</w:t>
      </w:r>
      <w:r>
        <w:rPr>
          <w:rFonts w:hint="eastAsia" w:ascii="仿宋" w:hAnsi="仿宋" w:eastAsia="仿宋" w:cs="仿宋"/>
          <w:sz w:val="32"/>
          <w:szCs w:val="32"/>
          <w:lang w:eastAsia="zh-CN"/>
        </w:rPr>
        <w:t>、</w:t>
      </w:r>
      <w:r>
        <w:rPr>
          <w:rFonts w:hint="eastAsia" w:ascii="仿宋" w:hAnsi="仿宋" w:eastAsia="仿宋" w:cs="仿宋"/>
          <w:sz w:val="32"/>
          <w:szCs w:val="32"/>
        </w:rPr>
        <w:t>《生产安全事故应急预案管理办法》</w:t>
      </w:r>
      <w:r>
        <w:rPr>
          <w:rFonts w:hint="eastAsia" w:ascii="仿宋" w:hAnsi="仿宋" w:eastAsia="仿宋" w:cs="仿宋"/>
          <w:sz w:val="32"/>
          <w:szCs w:val="32"/>
          <w:lang w:eastAsia="zh-CN"/>
        </w:rPr>
        <w:t>、</w:t>
      </w:r>
      <w:r>
        <w:rPr>
          <w:rFonts w:hint="eastAsia" w:ascii="仿宋" w:hAnsi="仿宋" w:eastAsia="仿宋" w:cs="仿宋"/>
          <w:sz w:val="32"/>
          <w:szCs w:val="32"/>
        </w:rPr>
        <w:t>《内蒙古自治区突发事件总体应急预案</w:t>
      </w:r>
      <w:r>
        <w:rPr>
          <w:rFonts w:hint="eastAsia" w:ascii="仿宋" w:hAnsi="仿宋" w:eastAsia="仿宋" w:cs="仿宋"/>
          <w:sz w:val="32"/>
          <w:szCs w:val="32"/>
          <w:lang w:eastAsia="zh-CN"/>
        </w:rPr>
        <w:t>（试行）</w:t>
      </w:r>
      <w:r>
        <w:rPr>
          <w:rFonts w:hint="eastAsia" w:ascii="仿宋" w:hAnsi="仿宋" w:eastAsia="仿宋" w:cs="仿宋"/>
          <w:sz w:val="32"/>
          <w:szCs w:val="32"/>
        </w:rPr>
        <w:t>》等法律</w:t>
      </w:r>
      <w:r>
        <w:rPr>
          <w:rFonts w:hint="eastAsia" w:ascii="仿宋" w:hAnsi="仿宋" w:eastAsia="仿宋" w:cs="仿宋"/>
          <w:sz w:val="32"/>
          <w:szCs w:val="32"/>
          <w:lang w:eastAsia="zh-CN"/>
        </w:rPr>
        <w:t>、</w:t>
      </w:r>
      <w:r>
        <w:rPr>
          <w:rFonts w:hint="eastAsia" w:ascii="仿宋" w:hAnsi="仿宋" w:eastAsia="仿宋" w:cs="仿宋"/>
          <w:sz w:val="32"/>
          <w:szCs w:val="32"/>
        </w:rPr>
        <w:t>法规</w:t>
      </w:r>
      <w:r>
        <w:rPr>
          <w:rFonts w:hint="eastAsia" w:ascii="仿宋" w:hAnsi="仿宋" w:eastAsia="仿宋" w:cs="仿宋"/>
          <w:sz w:val="32"/>
          <w:szCs w:val="32"/>
          <w:lang w:eastAsia="zh-CN"/>
        </w:rPr>
        <w:t>、规章和</w:t>
      </w:r>
      <w:r>
        <w:rPr>
          <w:rFonts w:hint="eastAsia" w:ascii="仿宋" w:hAnsi="仿宋" w:eastAsia="仿宋" w:cs="仿宋"/>
          <w:sz w:val="32"/>
          <w:szCs w:val="32"/>
        </w:rPr>
        <w:t>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1.3  适用范围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本预案适用于内蒙古自治区行政区域内发生的煤矿生产安全事故（以下简称煤矿事故）的应急救援工作。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1.4  工作原则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坚持人民至上、生命至上。始终把保障人民群众生命财产安全放在首位，最大限度减少煤矿事故造成的人员伤亡和财产损失。</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坚持预防为主、平战结合。贯彻落实“安全第一，预防为主，综合治理”方针，坚持事故预防与应急救援相结合、日常管理和应急管理相结合</w:t>
      </w:r>
      <w:r>
        <w:rPr>
          <w:rFonts w:hint="eastAsia" w:ascii="仿宋" w:hAnsi="仿宋" w:eastAsia="仿宋" w:cs="仿宋"/>
          <w:sz w:val="32"/>
          <w:szCs w:val="32"/>
          <w:lang w:eastAsia="zh-CN"/>
        </w:rPr>
        <w:t>，</w:t>
      </w:r>
      <w:r>
        <w:rPr>
          <w:rFonts w:hint="eastAsia" w:ascii="仿宋" w:hAnsi="仿宋" w:eastAsia="仿宋" w:cs="仿宋"/>
          <w:sz w:val="32"/>
          <w:szCs w:val="32"/>
        </w:rPr>
        <w:t>做好预防、预测、预警、预报工作，以及常态下的安全风险评估、隐患排查整治、物资储备、队伍建设、应急预案培训和应急演练等工作。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坚持统一领导、分级负责。自治区人民政府负责统一领导全区煤矿事故应急救援工作，各盟行政公署、市人民政府，各旗县（市、区）人民政府负责本行政区域内的煤矿事故应急救援工作。根据煤矿事故级别和严重程度，自治区人民政府，各盟行政公署、市人民政府，各旗县（市、区）人民政府分别承担相应的组织指挥和应急救援工作。煤矿企业应当认真履行安全生产主体责任，建立完善生产安全事故应急预案和应急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坚持条块结合、协同配合。旗县级以上人民政府统一协调参加应急救援处置工作的应急救援队伍，有关部门应当与事发地人民政府密切配合，充分发挥指导和协调作用。中央驻地方企业依照本预案明确的责任、任务，协同开展应急救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坚持科技支撑、依法规范。</w:t>
      </w:r>
      <w:r>
        <w:rPr>
          <w:rFonts w:hint="eastAsia" w:ascii="仿宋" w:hAnsi="仿宋" w:eastAsia="仿宋" w:cs="仿宋"/>
          <w:sz w:val="32"/>
          <w:szCs w:val="32"/>
          <w:lang w:eastAsia="zh-CN"/>
        </w:rPr>
        <w:t>加大</w:t>
      </w:r>
      <w:r>
        <w:rPr>
          <w:rFonts w:hint="eastAsia" w:ascii="仿宋" w:hAnsi="仿宋" w:eastAsia="仿宋" w:cs="仿宋"/>
          <w:sz w:val="32"/>
          <w:szCs w:val="32"/>
        </w:rPr>
        <w:t>科技</w:t>
      </w:r>
      <w:r>
        <w:rPr>
          <w:rFonts w:hint="eastAsia" w:ascii="仿宋" w:hAnsi="仿宋" w:eastAsia="仿宋" w:cs="仿宋"/>
          <w:sz w:val="32"/>
          <w:szCs w:val="32"/>
          <w:lang w:eastAsia="zh-CN"/>
        </w:rPr>
        <w:t>投入</w:t>
      </w:r>
      <w:r>
        <w:rPr>
          <w:rFonts w:hint="eastAsia" w:ascii="仿宋" w:hAnsi="仿宋" w:eastAsia="仿宋" w:cs="仿宋"/>
          <w:sz w:val="32"/>
          <w:szCs w:val="32"/>
        </w:rPr>
        <w:t>，不断改进和完善煤矿事故应急救援的装备、设施和手段。依法规范应急救援工作，充分发挥专家队伍和专业人员的作用，确保</w:t>
      </w:r>
      <w:r>
        <w:rPr>
          <w:rFonts w:hint="eastAsia" w:ascii="仿宋" w:hAnsi="仿宋" w:eastAsia="仿宋" w:cs="仿宋"/>
          <w:sz w:val="32"/>
          <w:szCs w:val="32"/>
          <w:lang w:eastAsia="zh-CN"/>
        </w:rPr>
        <w:t>煤矿事故应急救援各项工作科学、高效、有序开展</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1.5  事故分级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根据煤矿事故伤亡人数或经济损失，分为一般事故（Ⅳ级）、较大事故（Ⅲ级）、重大事故（Ⅱ级）、特别重大事故（Ⅰ级）</w:t>
      </w:r>
      <w:r>
        <w:rPr>
          <w:rFonts w:hint="eastAsia" w:ascii="仿宋" w:hAnsi="仿宋" w:eastAsia="仿宋" w:cs="仿宋"/>
          <w:sz w:val="32"/>
          <w:szCs w:val="32"/>
          <w:lang w:val="en-US" w:eastAsia="zh-CN"/>
        </w:rPr>
        <w:t>4</w:t>
      </w:r>
      <w:r>
        <w:rPr>
          <w:rFonts w:hint="eastAsia" w:ascii="仿宋" w:hAnsi="仿宋" w:eastAsia="仿宋" w:cs="仿宋"/>
          <w:sz w:val="32"/>
          <w:szCs w:val="32"/>
        </w:rPr>
        <w:t>个等级。（</w:t>
      </w:r>
      <w:r>
        <w:rPr>
          <w:rFonts w:hint="eastAsia" w:ascii="仿宋" w:hAnsi="仿宋" w:eastAsia="仿宋" w:cs="仿宋"/>
          <w:sz w:val="32"/>
          <w:szCs w:val="32"/>
          <w:lang w:eastAsia="zh-CN"/>
        </w:rPr>
        <w:t>分级标准详</w:t>
      </w:r>
      <w:r>
        <w:rPr>
          <w:rFonts w:hint="eastAsia" w:ascii="仿宋" w:hAnsi="仿宋" w:eastAsia="仿宋" w:cs="仿宋"/>
          <w:sz w:val="32"/>
          <w:szCs w:val="32"/>
        </w:rPr>
        <w:t>见附件1）</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1.6  预案体系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煤矿事故应急预案体系由本预案，各级行业主管部门和单位制定的应急预案，盟市、旗县级人民政府制定的煤矿事故地方应急预案，煤矿企业应急预案以及为应急预案提供支撑的工作手册和事件行动方案组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  应急救援指挥体系和职责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2.1  自治区应急救援</w:t>
      </w:r>
      <w:r>
        <w:rPr>
          <w:rFonts w:hint="eastAsia" w:ascii="楷体" w:hAnsi="楷体" w:eastAsia="楷体" w:cs="楷体"/>
          <w:sz w:val="32"/>
          <w:szCs w:val="32"/>
          <w:lang w:eastAsia="zh-CN"/>
        </w:rPr>
        <w:t>指挥部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2.1.1  自治区煤矿事故应急救援指挥部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自治区人民政府</w:t>
      </w:r>
      <w:r>
        <w:rPr>
          <w:rFonts w:hint="eastAsia" w:ascii="仿宋" w:hAnsi="仿宋" w:eastAsia="仿宋" w:cs="仿宋"/>
          <w:sz w:val="32"/>
          <w:szCs w:val="32"/>
          <w:lang w:eastAsia="zh-CN"/>
        </w:rPr>
        <w:t>成</w:t>
      </w:r>
      <w:r>
        <w:rPr>
          <w:rFonts w:hint="eastAsia" w:ascii="仿宋" w:hAnsi="仿宋" w:eastAsia="仿宋" w:cs="仿宋"/>
          <w:sz w:val="32"/>
          <w:szCs w:val="32"/>
        </w:rPr>
        <w:t>立自治区煤矿事故应急救援指挥部（以下简称指挥部），总指挥由自治区分管副主席担任，副总指挥由自治区人民政府分管副秘书长（政府办公厅分管副主任）和自治区应急管理厅、矿山安全监管局、能源局，国家矿山安全监察局内蒙古局主要负责人担任</w:t>
      </w:r>
      <w:r>
        <w:rPr>
          <w:rFonts w:hint="eastAsia" w:ascii="仿宋" w:hAnsi="仿宋" w:eastAsia="仿宋" w:cs="仿宋"/>
          <w:sz w:val="32"/>
          <w:szCs w:val="32"/>
          <w:lang w:eastAsia="zh-CN"/>
        </w:rPr>
        <w:t>，</w:t>
      </w:r>
      <w:r>
        <w:rPr>
          <w:rFonts w:hint="eastAsia" w:ascii="仿宋" w:hAnsi="仿宋" w:eastAsia="仿宋" w:cs="仿宋"/>
          <w:sz w:val="32"/>
          <w:szCs w:val="32"/>
        </w:rPr>
        <w:t>成员</w:t>
      </w:r>
      <w:r>
        <w:rPr>
          <w:rFonts w:hint="eastAsia" w:ascii="仿宋" w:hAnsi="仿宋" w:eastAsia="仿宋" w:cs="仿宋"/>
          <w:sz w:val="32"/>
          <w:szCs w:val="32"/>
          <w:lang w:eastAsia="zh-CN"/>
        </w:rPr>
        <w:t>由</w:t>
      </w:r>
      <w:r>
        <w:rPr>
          <w:rFonts w:hint="eastAsia" w:ascii="仿宋" w:hAnsi="仿宋" w:eastAsia="仿宋" w:cs="仿宋"/>
          <w:sz w:val="32"/>
          <w:szCs w:val="32"/>
        </w:rPr>
        <w:t>自治区党委宣传部、党委网信办、发展改革委、公安厅、民政厅、财政厅、自然资源厅、交通运输厅、水利厅、卫生健康委、应急</w:t>
      </w:r>
      <w:r>
        <w:rPr>
          <w:rFonts w:hint="eastAsia" w:ascii="仿宋" w:hAnsi="仿宋" w:eastAsia="仿宋" w:cs="仿宋"/>
          <w:sz w:val="32"/>
          <w:szCs w:val="32"/>
          <w:lang w:eastAsia="zh-CN"/>
        </w:rPr>
        <w:t>管理</w:t>
      </w:r>
      <w:r>
        <w:rPr>
          <w:rFonts w:hint="eastAsia" w:ascii="仿宋" w:hAnsi="仿宋" w:eastAsia="仿宋" w:cs="仿宋"/>
          <w:sz w:val="32"/>
          <w:szCs w:val="32"/>
        </w:rPr>
        <w:t>厅、矿山安全监管局、能源局，内蒙古气象局、内蒙古地震局、内蒙古通信管理局、武警内蒙古总队、内蒙古消防救援总队、国家矿山安全监察局内蒙古局、内蒙古电力（集团）公司、国网蒙东电力公司等部门单位分管负责人担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（1）在自治</w:t>
      </w:r>
      <w:r>
        <w:rPr>
          <w:rFonts w:hint="eastAsia" w:ascii="仿宋" w:hAnsi="仿宋" w:eastAsia="仿宋" w:cs="仿宋"/>
          <w:spacing w:val="6"/>
          <w:sz w:val="32"/>
          <w:szCs w:val="32"/>
        </w:rPr>
        <w:t>区党委和政府统一领导下，负责自治区煤矿事故</w:t>
      </w:r>
      <w:r>
        <w:rPr>
          <w:rFonts w:hint="eastAsia" w:ascii="仿宋" w:hAnsi="仿宋" w:eastAsia="仿宋" w:cs="仿宋"/>
          <w:sz w:val="32"/>
          <w:szCs w:val="32"/>
        </w:rPr>
        <w:t>应急救援有关工作；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（2）收集、汇总、核实事故人员伤亡及受损情况；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（3）决定启动</w:t>
      </w:r>
      <w:r>
        <w:rPr>
          <w:rFonts w:hint="eastAsia" w:ascii="仿宋" w:hAnsi="仿宋" w:eastAsia="仿宋" w:cs="仿宋"/>
          <w:sz w:val="32"/>
          <w:szCs w:val="32"/>
          <w:lang w:eastAsia="zh-CN"/>
        </w:rPr>
        <w:t>煤</w:t>
      </w:r>
      <w:r>
        <w:rPr>
          <w:rFonts w:hint="eastAsia" w:ascii="仿宋" w:hAnsi="仿宋" w:eastAsia="仿宋" w:cs="仿宋"/>
          <w:sz w:val="32"/>
          <w:szCs w:val="32"/>
        </w:rPr>
        <w:t>矿重大</w:t>
      </w:r>
      <w:r>
        <w:rPr>
          <w:rFonts w:hint="eastAsia" w:ascii="仿宋" w:hAnsi="仿宋" w:eastAsia="仿宋" w:cs="仿宋"/>
          <w:sz w:val="32"/>
          <w:szCs w:val="32"/>
          <w:lang w:eastAsia="zh-CN"/>
        </w:rPr>
        <w:t>及以上</w:t>
      </w:r>
      <w:r>
        <w:rPr>
          <w:rFonts w:hint="eastAsia" w:ascii="仿宋" w:hAnsi="仿宋" w:eastAsia="仿宋" w:cs="仿宋"/>
          <w:sz w:val="32"/>
          <w:szCs w:val="32"/>
        </w:rPr>
        <w:t>事故应急预案；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6"/>
          <w:sz w:val="32"/>
          <w:szCs w:val="32"/>
        </w:rPr>
      </w:pPr>
      <w:r>
        <w:rPr>
          <w:rFonts w:hint="eastAsia" w:ascii="仿宋" w:hAnsi="仿宋" w:eastAsia="仿宋" w:cs="仿宋"/>
          <w:sz w:val="32"/>
          <w:szCs w:val="32"/>
        </w:rPr>
        <w:t>（4）</w:t>
      </w:r>
      <w:r>
        <w:rPr>
          <w:rFonts w:hint="eastAsia" w:ascii="仿宋" w:hAnsi="仿宋" w:eastAsia="仿宋" w:cs="仿宋"/>
          <w:spacing w:val="6"/>
          <w:sz w:val="32"/>
          <w:szCs w:val="32"/>
          <w:lang w:eastAsia="zh-CN"/>
        </w:rPr>
        <w:t>根据</w:t>
      </w:r>
      <w:r>
        <w:rPr>
          <w:rFonts w:hint="eastAsia" w:ascii="仿宋" w:hAnsi="仿宋" w:eastAsia="仿宋" w:cs="仿宋"/>
          <w:spacing w:val="6"/>
          <w:sz w:val="32"/>
          <w:szCs w:val="32"/>
        </w:rPr>
        <w:t>专家组</w:t>
      </w:r>
      <w:r>
        <w:rPr>
          <w:rFonts w:hint="eastAsia" w:ascii="仿宋" w:hAnsi="仿宋" w:eastAsia="仿宋" w:cs="仿宋"/>
          <w:spacing w:val="6"/>
          <w:sz w:val="32"/>
          <w:szCs w:val="32"/>
          <w:lang w:eastAsia="zh-CN"/>
        </w:rPr>
        <w:t>的</w:t>
      </w:r>
      <w:r>
        <w:rPr>
          <w:rFonts w:hint="eastAsia" w:ascii="仿宋" w:hAnsi="仿宋" w:eastAsia="仿宋" w:cs="仿宋"/>
          <w:spacing w:val="6"/>
          <w:sz w:val="32"/>
          <w:szCs w:val="32"/>
        </w:rPr>
        <w:t>意见</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组织指挥抢险救援队伍进行抢险救援；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（5）配</w:t>
      </w:r>
      <w:r>
        <w:rPr>
          <w:rFonts w:hint="eastAsia" w:ascii="仿宋" w:hAnsi="仿宋" w:eastAsia="仿宋" w:cs="仿宋"/>
          <w:spacing w:val="6"/>
          <w:sz w:val="32"/>
          <w:szCs w:val="32"/>
        </w:rPr>
        <w:t>合做好特别重大煤矿事故应急救援工作，做好重大煤</w:t>
      </w:r>
      <w:r>
        <w:rPr>
          <w:rFonts w:hint="eastAsia" w:ascii="仿宋" w:hAnsi="仿宋" w:eastAsia="仿宋" w:cs="仿宋"/>
          <w:sz w:val="32"/>
          <w:szCs w:val="32"/>
        </w:rPr>
        <w:t>矿事故应急救援工作；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（6）指导盟行政公署、市人民政府，旗县</w:t>
      </w:r>
      <w:r>
        <w:rPr>
          <w:rFonts w:hint="eastAsia" w:ascii="仿宋" w:hAnsi="仿宋" w:eastAsia="仿宋" w:cs="仿宋"/>
          <w:spacing w:val="-6"/>
          <w:sz w:val="32"/>
          <w:szCs w:val="32"/>
        </w:rPr>
        <w:t>（市、区）人民政</w:t>
      </w:r>
      <w:r>
        <w:rPr>
          <w:rFonts w:hint="eastAsia" w:ascii="仿宋" w:hAnsi="仿宋" w:eastAsia="仿宋" w:cs="仿宋"/>
          <w:sz w:val="32"/>
          <w:szCs w:val="32"/>
        </w:rPr>
        <w:t>府及其有关部门做好较大及以下煤矿事故应急救援工作；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（7）向国务院、国家有关部门</w:t>
      </w:r>
      <w:r>
        <w:rPr>
          <w:rFonts w:hint="eastAsia" w:ascii="仿宋" w:hAnsi="仿宋" w:eastAsia="仿宋" w:cs="仿宋"/>
          <w:sz w:val="32"/>
          <w:szCs w:val="32"/>
          <w:lang w:eastAsia="zh-CN"/>
        </w:rPr>
        <w:t>及</w:t>
      </w:r>
      <w:r>
        <w:rPr>
          <w:rFonts w:hint="eastAsia" w:ascii="仿宋" w:hAnsi="仿宋" w:eastAsia="仿宋" w:cs="仿宋"/>
          <w:sz w:val="32"/>
          <w:szCs w:val="32"/>
        </w:rPr>
        <w:t>自治区党委和政</w:t>
      </w:r>
      <w:r>
        <w:rPr>
          <w:rFonts w:hint="eastAsia" w:ascii="仿宋" w:hAnsi="仿宋" w:eastAsia="仿宋" w:cs="仿宋"/>
          <w:spacing w:val="-6"/>
          <w:sz w:val="32"/>
          <w:szCs w:val="32"/>
        </w:rPr>
        <w:t>府报送</w:t>
      </w:r>
      <w:r>
        <w:rPr>
          <w:rFonts w:hint="eastAsia" w:ascii="仿宋" w:hAnsi="仿宋" w:eastAsia="仿宋" w:cs="仿宋"/>
          <w:spacing w:val="-6"/>
          <w:sz w:val="32"/>
          <w:szCs w:val="32"/>
          <w:lang w:eastAsia="zh-CN"/>
        </w:rPr>
        <w:t>煤矿</w:t>
      </w:r>
      <w:r>
        <w:rPr>
          <w:rFonts w:hint="eastAsia" w:ascii="仿宋" w:hAnsi="仿宋" w:eastAsia="仿宋" w:cs="仿宋"/>
          <w:sz w:val="32"/>
          <w:szCs w:val="32"/>
        </w:rPr>
        <w:t>事故相关信息，传达党中央、国务院</w:t>
      </w:r>
      <w:r>
        <w:rPr>
          <w:rFonts w:hint="eastAsia" w:ascii="仿宋" w:hAnsi="仿宋" w:eastAsia="仿宋" w:cs="仿宋"/>
          <w:sz w:val="32"/>
          <w:szCs w:val="32"/>
          <w:lang w:eastAsia="zh-CN"/>
        </w:rPr>
        <w:t>有关决策部署</w:t>
      </w:r>
      <w:r>
        <w:rPr>
          <w:rFonts w:hint="eastAsia" w:ascii="仿宋" w:hAnsi="仿宋" w:eastAsia="仿宋" w:cs="仿宋"/>
          <w:sz w:val="32"/>
          <w:szCs w:val="32"/>
        </w:rPr>
        <w:t>及自治区党委和政府</w:t>
      </w:r>
      <w:r>
        <w:rPr>
          <w:rFonts w:hint="eastAsia" w:ascii="仿宋" w:hAnsi="仿宋" w:eastAsia="仿宋" w:cs="仿宋"/>
          <w:sz w:val="32"/>
          <w:szCs w:val="32"/>
          <w:lang w:eastAsia="zh-CN"/>
        </w:rPr>
        <w:t>工作要求</w:t>
      </w:r>
      <w:r>
        <w:rPr>
          <w:rFonts w:hint="eastAsia" w:ascii="仿宋" w:hAnsi="仿宋" w:eastAsia="仿宋" w:cs="仿宋"/>
          <w:sz w:val="32"/>
          <w:szCs w:val="32"/>
        </w:rPr>
        <w:t>并督办落实；</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（8）向国家有关方面和毗邻省</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、市）</w:t>
      </w:r>
      <w:r>
        <w:rPr>
          <w:rFonts w:hint="eastAsia" w:ascii="仿宋" w:hAnsi="仿宋" w:eastAsia="仿宋" w:cs="仿宋"/>
          <w:sz w:val="32"/>
          <w:szCs w:val="32"/>
        </w:rPr>
        <w:t>请求支援；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（9）完成自治区党委和政府安排的其他工作。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成员单位在自治区指挥部领导下，按照职责分工开展煤矿事故应急救援工作，及时提出加强和改进应急救援工作的意见建议。本预案未列出的部门单位，根据自治区指挥部指令，按照本部门、本单位职责和煤矿事故应急救援工作需要，全力做好应急救援相关工作。（成员单位职责</w:t>
      </w:r>
      <w:r>
        <w:rPr>
          <w:rFonts w:hint="eastAsia" w:ascii="仿宋" w:hAnsi="仿宋" w:eastAsia="仿宋" w:cs="仿宋"/>
          <w:sz w:val="32"/>
          <w:szCs w:val="32"/>
          <w:lang w:eastAsia="zh-CN"/>
        </w:rPr>
        <w:t>详</w:t>
      </w:r>
      <w:r>
        <w:rPr>
          <w:rFonts w:hint="eastAsia" w:ascii="仿宋" w:hAnsi="仿宋" w:eastAsia="仿宋" w:cs="仿宋"/>
          <w:sz w:val="32"/>
          <w:szCs w:val="32"/>
        </w:rPr>
        <w:t>见附件2）</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2.1.2  自治区指挥部办公室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6"/>
          <w:sz w:val="32"/>
          <w:szCs w:val="32"/>
        </w:rPr>
      </w:pPr>
      <w:r>
        <w:rPr>
          <w:rFonts w:hint="eastAsia" w:ascii="仿宋" w:hAnsi="仿宋" w:eastAsia="仿宋" w:cs="仿宋"/>
          <w:sz w:val="32"/>
          <w:szCs w:val="32"/>
        </w:rPr>
        <w:t>设在</w:t>
      </w:r>
      <w:r>
        <w:rPr>
          <w:rFonts w:hint="eastAsia" w:ascii="仿宋" w:hAnsi="仿宋" w:eastAsia="仿宋" w:cs="仿宋"/>
          <w:spacing w:val="-6"/>
          <w:sz w:val="32"/>
          <w:szCs w:val="32"/>
        </w:rPr>
        <w:t>自治区矿山安全监管局，负责自治区指挥部日常工作，</w:t>
      </w:r>
      <w:r>
        <w:rPr>
          <w:rFonts w:hint="eastAsia" w:ascii="仿宋" w:hAnsi="仿宋" w:eastAsia="仿宋" w:cs="仿宋"/>
          <w:sz w:val="32"/>
          <w:szCs w:val="32"/>
        </w:rPr>
        <w:t>自治区</w:t>
      </w:r>
      <w:r>
        <w:rPr>
          <w:rFonts w:hint="eastAsia" w:ascii="仿宋" w:hAnsi="仿宋" w:eastAsia="仿宋" w:cs="仿宋"/>
          <w:spacing w:val="6"/>
          <w:sz w:val="32"/>
          <w:szCs w:val="32"/>
        </w:rPr>
        <w:t>能源局、国家矿山安全监察局内蒙古局做好相关配合工</w:t>
      </w:r>
      <w:r>
        <w:rPr>
          <w:rFonts w:hint="eastAsia" w:ascii="仿宋" w:hAnsi="仿宋" w:eastAsia="仿宋" w:cs="仿宋"/>
          <w:spacing w:val="-6"/>
          <w:sz w:val="32"/>
          <w:szCs w:val="32"/>
        </w:rPr>
        <w:t>作。办公室主任由自治区矿山安全监管局主要负责人兼任，副主任由自治区能源局、国家矿山安全监察局内蒙古局主要负责人兼任。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（1）做好应急值守工作；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（2）统筹、协调、联络</w:t>
      </w:r>
      <w:r>
        <w:rPr>
          <w:rFonts w:hint="eastAsia" w:ascii="仿宋" w:hAnsi="仿宋" w:eastAsia="仿宋" w:cs="仿宋"/>
          <w:sz w:val="32"/>
          <w:szCs w:val="32"/>
          <w:lang w:eastAsia="zh-CN"/>
        </w:rPr>
        <w:t>应急</w:t>
      </w:r>
      <w:r>
        <w:rPr>
          <w:rFonts w:hint="eastAsia" w:ascii="仿宋" w:hAnsi="仿宋" w:eastAsia="仿宋" w:cs="仿宋"/>
          <w:sz w:val="32"/>
          <w:szCs w:val="32"/>
        </w:rPr>
        <w:t>救援</w:t>
      </w:r>
      <w:r>
        <w:rPr>
          <w:rFonts w:hint="eastAsia" w:ascii="仿宋" w:hAnsi="仿宋" w:eastAsia="仿宋" w:cs="仿宋"/>
          <w:sz w:val="32"/>
          <w:szCs w:val="32"/>
          <w:lang w:eastAsia="zh-CN"/>
        </w:rPr>
        <w:t>各项</w:t>
      </w:r>
      <w:r>
        <w:rPr>
          <w:rFonts w:hint="eastAsia" w:ascii="仿宋" w:hAnsi="仿宋" w:eastAsia="仿宋" w:cs="仿宋"/>
          <w:sz w:val="32"/>
          <w:szCs w:val="32"/>
        </w:rPr>
        <w:t>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（3）筹备有关会议</w:t>
      </w:r>
      <w:r>
        <w:rPr>
          <w:rFonts w:hint="eastAsia" w:ascii="仿宋" w:hAnsi="仿宋" w:eastAsia="仿宋" w:cs="仿宋"/>
          <w:sz w:val="32"/>
          <w:szCs w:val="32"/>
          <w:lang w:eastAsia="zh-CN"/>
        </w:rPr>
        <w:t>，</w:t>
      </w:r>
      <w:r>
        <w:rPr>
          <w:rFonts w:hint="eastAsia" w:ascii="仿宋" w:hAnsi="仿宋" w:eastAsia="仿宋" w:cs="仿宋"/>
          <w:sz w:val="32"/>
          <w:szCs w:val="32"/>
        </w:rPr>
        <w:t>协调</w:t>
      </w:r>
      <w:r>
        <w:rPr>
          <w:rFonts w:hint="eastAsia" w:ascii="仿宋" w:hAnsi="仿宋" w:eastAsia="仿宋" w:cs="仿宋"/>
          <w:sz w:val="32"/>
          <w:szCs w:val="32"/>
          <w:lang w:eastAsia="zh-CN"/>
        </w:rPr>
        <w:t>各方力量</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（4）收</w:t>
      </w:r>
      <w:r>
        <w:rPr>
          <w:rFonts w:hint="eastAsia" w:ascii="仿宋" w:hAnsi="仿宋" w:eastAsia="仿宋" w:cs="仿宋"/>
          <w:spacing w:val="6"/>
          <w:sz w:val="32"/>
          <w:szCs w:val="32"/>
        </w:rPr>
        <w:t>集报送煤矿事故信息，并通报自治区有关部门单位和</w:t>
      </w:r>
      <w:r>
        <w:rPr>
          <w:rFonts w:hint="eastAsia" w:ascii="仿宋" w:hAnsi="仿宋" w:eastAsia="仿宋" w:cs="仿宋"/>
          <w:sz w:val="32"/>
          <w:szCs w:val="32"/>
        </w:rPr>
        <w:t>事发地政府；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（5）贯彻落实自治区指挥部指示和部署；</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（6）承担自治区指挥部文电、会务、资料整理归档等工作。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2.1.3  自治区指挥部专家组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自治区指挥部专家组由相关领域的技术和管理专家组成，负责组织专家对事故救援情况</w:t>
      </w:r>
      <w:r>
        <w:rPr>
          <w:rFonts w:hint="eastAsia" w:ascii="仿宋" w:hAnsi="仿宋" w:eastAsia="仿宋" w:cs="仿宋"/>
          <w:sz w:val="32"/>
          <w:szCs w:val="32"/>
          <w:lang w:eastAsia="zh-CN"/>
        </w:rPr>
        <w:t>进行</w:t>
      </w:r>
      <w:r>
        <w:rPr>
          <w:rFonts w:hint="eastAsia" w:ascii="仿宋" w:hAnsi="仿宋" w:eastAsia="仿宋" w:cs="仿宋"/>
          <w:sz w:val="32"/>
          <w:szCs w:val="32"/>
        </w:rPr>
        <w:t>会商研判，为救援提供决策参考。自治区指挥部办公室</w:t>
      </w:r>
      <w:r>
        <w:rPr>
          <w:rFonts w:hint="eastAsia" w:ascii="仿宋" w:hAnsi="仿宋" w:eastAsia="仿宋" w:cs="仿宋"/>
          <w:sz w:val="32"/>
          <w:szCs w:val="32"/>
          <w:lang w:eastAsia="zh-CN"/>
        </w:rPr>
        <w:t>负责</w:t>
      </w:r>
      <w:r>
        <w:rPr>
          <w:rFonts w:hint="eastAsia" w:ascii="仿宋" w:hAnsi="仿宋" w:eastAsia="仿宋" w:cs="仿宋"/>
          <w:sz w:val="32"/>
          <w:szCs w:val="32"/>
        </w:rPr>
        <w:t>牵头组建和管理</w:t>
      </w:r>
      <w:r>
        <w:rPr>
          <w:rFonts w:hint="eastAsia" w:ascii="仿宋" w:hAnsi="仿宋" w:eastAsia="仿宋" w:cs="仿宋"/>
          <w:sz w:val="32"/>
          <w:szCs w:val="32"/>
          <w:lang w:eastAsia="zh-CN"/>
        </w:rPr>
        <w:t>专家组，指定</w:t>
      </w:r>
      <w:r>
        <w:rPr>
          <w:rFonts w:hint="eastAsia" w:ascii="仿宋" w:hAnsi="仿宋" w:eastAsia="仿宋" w:cs="仿宋"/>
          <w:sz w:val="32"/>
          <w:szCs w:val="32"/>
        </w:rPr>
        <w:t>专家组组长</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（1）为煤矿事故应急救援能力建设提供政策和技术支持；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（2）提出启动应急预案建议；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（3）参与煤矿事故应急救援预案的编制、演练及修订；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（4）参与煤矿事故应急救援。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2.1.4  现场指挥部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发生重大以上煤矿事故或</w:t>
      </w:r>
      <w:r>
        <w:rPr>
          <w:rFonts w:hint="eastAsia" w:ascii="仿宋" w:hAnsi="仿宋" w:eastAsia="仿宋" w:cs="仿宋"/>
          <w:sz w:val="32"/>
          <w:szCs w:val="32"/>
          <w:lang w:eastAsia="zh-CN"/>
        </w:rPr>
        <w:t>自治区</w:t>
      </w:r>
      <w:r>
        <w:rPr>
          <w:rFonts w:hint="eastAsia" w:ascii="仿宋" w:hAnsi="仿宋" w:eastAsia="仿宋" w:cs="仿宋"/>
          <w:sz w:val="32"/>
          <w:szCs w:val="32"/>
        </w:rPr>
        <w:t>指挥部认为有必要成立自治区现场指挥部的情形，成立自治区现场指挥部（以下简称现场指挥部）。现场指挥部总指挥由自治区指挥部总指挥兼任或总指挥指定人员担任，副总指挥由自治区指挥部副总指挥和事故发生地盟市长兼任或现场指挥部总指挥指定人员担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（1）设立应急</w:t>
      </w:r>
      <w:r>
        <w:rPr>
          <w:rFonts w:hint="eastAsia" w:ascii="仿宋" w:hAnsi="仿宋" w:eastAsia="仿宋" w:cs="仿宋"/>
          <w:sz w:val="32"/>
          <w:szCs w:val="32"/>
          <w:lang w:eastAsia="zh-CN"/>
        </w:rPr>
        <w:t>处置</w:t>
      </w:r>
      <w:r>
        <w:rPr>
          <w:rFonts w:hint="eastAsia" w:ascii="仿宋" w:hAnsi="仿宋" w:eastAsia="仿宋" w:cs="仿宋"/>
          <w:sz w:val="32"/>
          <w:szCs w:val="32"/>
        </w:rPr>
        <w:t>工作组，研判事故发展趋势以</w:t>
      </w:r>
      <w:r>
        <w:rPr>
          <w:rFonts w:hint="eastAsia" w:ascii="仿宋" w:hAnsi="仿宋" w:eastAsia="仿宋" w:cs="仿宋"/>
          <w:spacing w:val="-6"/>
          <w:sz w:val="32"/>
          <w:szCs w:val="32"/>
        </w:rPr>
        <w:t>及可能造成</w:t>
      </w:r>
      <w:r>
        <w:rPr>
          <w:rFonts w:hint="eastAsia" w:ascii="仿宋" w:hAnsi="仿宋" w:eastAsia="仿宋" w:cs="仿宋"/>
          <w:sz w:val="32"/>
          <w:szCs w:val="32"/>
        </w:rPr>
        <w:t>的危害，组织制定并实施应急救援方案，决定采取控制、平息事态的应急处置措施；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（2）负责组织指挥应急处置和救援工作，协调、</w:t>
      </w:r>
      <w:r>
        <w:rPr>
          <w:rFonts w:hint="eastAsia" w:ascii="仿宋" w:hAnsi="仿宋" w:eastAsia="仿宋" w:cs="仿宋"/>
          <w:spacing w:val="-6"/>
          <w:sz w:val="32"/>
          <w:szCs w:val="32"/>
        </w:rPr>
        <w:t>指挥有关单</w:t>
      </w:r>
      <w:r>
        <w:rPr>
          <w:rFonts w:hint="eastAsia" w:ascii="仿宋" w:hAnsi="仿宋" w:eastAsia="仿宋" w:cs="仿宋"/>
          <w:sz w:val="32"/>
          <w:szCs w:val="32"/>
        </w:rPr>
        <w:t>位和人员参加现场应急救援；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（3）及时报告应急处置和救援进展情况，根据事</w:t>
      </w:r>
      <w:r>
        <w:rPr>
          <w:rFonts w:hint="eastAsia" w:ascii="仿宋" w:hAnsi="仿宋" w:eastAsia="仿宋" w:cs="仿宋"/>
          <w:spacing w:val="-6"/>
          <w:sz w:val="32"/>
          <w:szCs w:val="32"/>
        </w:rPr>
        <w:t>故现场情况</w:t>
      </w:r>
      <w:r>
        <w:rPr>
          <w:rFonts w:hint="eastAsia" w:ascii="仿宋" w:hAnsi="仿宋" w:eastAsia="仿宋" w:cs="仿宋"/>
          <w:sz w:val="32"/>
          <w:szCs w:val="32"/>
        </w:rPr>
        <w:t>提出处置建议和支援请求。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现场指挥部下设综合协调组、抢险救援组、技术保障组、医疗救护组、治安维稳组、舆论宣传组、应急物资保障组、善后处置组</w:t>
      </w:r>
      <w:r>
        <w:rPr>
          <w:rFonts w:hint="eastAsia" w:ascii="仿宋" w:hAnsi="仿宋" w:eastAsia="仿宋" w:cs="仿宋"/>
          <w:sz w:val="32"/>
          <w:szCs w:val="32"/>
          <w:lang w:eastAsia="zh-CN"/>
        </w:rPr>
        <w:t>、</w:t>
      </w:r>
      <w:r>
        <w:rPr>
          <w:rFonts w:hint="eastAsia" w:ascii="仿宋" w:hAnsi="仿宋" w:eastAsia="仿宋" w:cs="仿宋"/>
          <w:sz w:val="32"/>
          <w:szCs w:val="32"/>
        </w:rPr>
        <w:t>事故调查组9个工作组。（</w:t>
      </w:r>
      <w:r>
        <w:rPr>
          <w:rFonts w:hint="eastAsia" w:ascii="仿宋" w:hAnsi="仿宋" w:eastAsia="仿宋" w:cs="仿宋"/>
          <w:sz w:val="32"/>
          <w:szCs w:val="32"/>
          <w:lang w:eastAsia="zh-CN"/>
        </w:rPr>
        <w:t>各工作组</w:t>
      </w:r>
      <w:r>
        <w:rPr>
          <w:rFonts w:hint="eastAsia" w:ascii="仿宋" w:hAnsi="仿宋" w:eastAsia="仿宋" w:cs="仿宋"/>
          <w:sz w:val="32"/>
          <w:szCs w:val="32"/>
        </w:rPr>
        <w:t>具体职责</w:t>
      </w:r>
      <w:r>
        <w:rPr>
          <w:rFonts w:hint="eastAsia" w:ascii="仿宋" w:hAnsi="仿宋" w:eastAsia="仿宋" w:cs="仿宋"/>
          <w:sz w:val="32"/>
          <w:szCs w:val="32"/>
          <w:lang w:eastAsia="zh-CN"/>
        </w:rPr>
        <w:t>详</w:t>
      </w:r>
      <w:r>
        <w:rPr>
          <w:rFonts w:hint="eastAsia" w:ascii="仿宋" w:hAnsi="仿宋" w:eastAsia="仿宋" w:cs="仿宋"/>
          <w:sz w:val="32"/>
          <w:szCs w:val="32"/>
        </w:rPr>
        <w:t>见附件3）</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根据事故应急救援需要，现场指挥部总指挥可视情况调整工作组组成单位及职责，</w:t>
      </w:r>
      <w:r>
        <w:rPr>
          <w:rFonts w:hint="eastAsia" w:ascii="仿宋" w:hAnsi="仿宋" w:eastAsia="仿宋" w:cs="仿宋"/>
          <w:sz w:val="32"/>
          <w:szCs w:val="32"/>
          <w:lang w:eastAsia="zh-CN"/>
        </w:rPr>
        <w:t>协调</w:t>
      </w:r>
      <w:r>
        <w:rPr>
          <w:rFonts w:hint="eastAsia" w:ascii="仿宋" w:hAnsi="仿宋" w:eastAsia="仿宋" w:cs="仿宋"/>
          <w:sz w:val="32"/>
          <w:szCs w:val="32"/>
        </w:rPr>
        <w:t>自治区其他有关部门单位参加</w:t>
      </w:r>
      <w:r>
        <w:rPr>
          <w:rFonts w:hint="eastAsia" w:ascii="仿宋" w:hAnsi="仿宋" w:eastAsia="仿宋" w:cs="仿宋"/>
          <w:sz w:val="32"/>
          <w:szCs w:val="32"/>
          <w:lang w:eastAsia="zh-CN"/>
        </w:rPr>
        <w:t>煤矿</w:t>
      </w:r>
      <w:r>
        <w:rPr>
          <w:rFonts w:hint="eastAsia" w:ascii="仿宋" w:hAnsi="仿宋" w:eastAsia="仿宋" w:cs="仿宋"/>
          <w:sz w:val="32"/>
          <w:szCs w:val="32"/>
        </w:rPr>
        <w:t>事故应急救援工作。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2.2  盟市、旗县级</w:t>
      </w:r>
      <w:r>
        <w:rPr>
          <w:rFonts w:hint="eastAsia" w:ascii="楷体" w:hAnsi="楷体" w:eastAsia="楷体" w:cs="楷体"/>
          <w:sz w:val="32"/>
          <w:szCs w:val="32"/>
          <w:lang w:eastAsia="zh-CN"/>
        </w:rPr>
        <w:t>指挥部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各盟行政公署、市人民政府，各旗县（市、区）人民政府应当参照自治区指挥</w:t>
      </w:r>
      <w:r>
        <w:rPr>
          <w:rFonts w:hint="eastAsia" w:ascii="仿宋" w:hAnsi="仿宋" w:eastAsia="仿宋" w:cs="仿宋"/>
          <w:sz w:val="32"/>
          <w:szCs w:val="32"/>
          <w:lang w:eastAsia="zh-CN"/>
        </w:rPr>
        <w:t>部组成</w:t>
      </w:r>
      <w:r>
        <w:rPr>
          <w:rFonts w:hint="eastAsia" w:ascii="仿宋" w:hAnsi="仿宋" w:eastAsia="仿宋" w:cs="仿宋"/>
          <w:sz w:val="32"/>
          <w:szCs w:val="32"/>
        </w:rPr>
        <w:t>，结合本地区实际，成立盟市、旗县（市、区）指挥</w:t>
      </w:r>
      <w:r>
        <w:rPr>
          <w:rFonts w:hint="eastAsia" w:ascii="仿宋" w:hAnsi="仿宋" w:eastAsia="仿宋" w:cs="仿宋"/>
          <w:sz w:val="32"/>
          <w:szCs w:val="32"/>
          <w:lang w:eastAsia="zh-CN"/>
        </w:rPr>
        <w:t>部</w:t>
      </w:r>
      <w:r>
        <w:rPr>
          <w:rFonts w:hint="eastAsia" w:ascii="仿宋" w:hAnsi="仿宋" w:eastAsia="仿宋" w:cs="仿宋"/>
          <w:sz w:val="32"/>
          <w:szCs w:val="32"/>
        </w:rPr>
        <w:t>，承担本</w:t>
      </w:r>
      <w:r>
        <w:rPr>
          <w:rFonts w:hint="eastAsia" w:ascii="仿宋" w:hAnsi="仿宋" w:eastAsia="仿宋" w:cs="仿宋"/>
          <w:sz w:val="32"/>
          <w:szCs w:val="32"/>
          <w:lang w:eastAsia="zh-CN"/>
        </w:rPr>
        <w:t>行政</w:t>
      </w:r>
      <w:r>
        <w:rPr>
          <w:rFonts w:hint="eastAsia" w:ascii="仿宋" w:hAnsi="仿宋" w:eastAsia="仿宋" w:cs="仿宋"/>
          <w:sz w:val="32"/>
          <w:szCs w:val="32"/>
        </w:rPr>
        <w:t>区域</w:t>
      </w:r>
      <w:r>
        <w:rPr>
          <w:rFonts w:hint="eastAsia" w:ascii="仿宋" w:hAnsi="仿宋" w:eastAsia="仿宋" w:cs="仿宋"/>
          <w:sz w:val="32"/>
          <w:szCs w:val="32"/>
          <w:lang w:eastAsia="zh-CN"/>
        </w:rPr>
        <w:t>内的</w:t>
      </w:r>
      <w:r>
        <w:rPr>
          <w:rFonts w:hint="eastAsia" w:ascii="仿宋" w:hAnsi="仿宋" w:eastAsia="仿宋" w:cs="仿宋"/>
          <w:sz w:val="32"/>
          <w:szCs w:val="32"/>
        </w:rPr>
        <w:t>煤矿事故的应急救援工作，组织开展重大以上煤矿事故的先期处置。发生较大和一般煤矿事故，应急救援工作分别由事故发生地盟市</w:t>
      </w:r>
      <w:r>
        <w:rPr>
          <w:rFonts w:hint="eastAsia" w:ascii="仿宋" w:hAnsi="仿宋" w:eastAsia="仿宋" w:cs="仿宋"/>
          <w:sz w:val="32"/>
          <w:szCs w:val="32"/>
          <w:lang w:eastAsia="zh-CN"/>
        </w:rPr>
        <w:t>、</w:t>
      </w:r>
      <w:r>
        <w:rPr>
          <w:rFonts w:hint="eastAsia" w:ascii="仿宋" w:hAnsi="仿宋" w:eastAsia="仿宋" w:cs="仿宋"/>
          <w:sz w:val="32"/>
          <w:szCs w:val="32"/>
        </w:rPr>
        <w:t>旗县（市、区）</w:t>
      </w:r>
      <w:r>
        <w:rPr>
          <w:rFonts w:hint="eastAsia" w:ascii="仿宋" w:hAnsi="仿宋" w:eastAsia="仿宋" w:cs="仿宋"/>
          <w:sz w:val="32"/>
          <w:szCs w:val="32"/>
          <w:lang w:eastAsia="zh-CN"/>
        </w:rPr>
        <w:t>指挥部</w:t>
      </w:r>
      <w:r>
        <w:rPr>
          <w:rFonts w:hint="eastAsia" w:ascii="仿宋" w:hAnsi="仿宋" w:eastAsia="仿宋" w:cs="仿宋"/>
          <w:sz w:val="32"/>
          <w:szCs w:val="32"/>
        </w:rPr>
        <w:t>负责组织指挥，自治区指挥部视情况派人</w:t>
      </w:r>
      <w:r>
        <w:rPr>
          <w:rFonts w:hint="eastAsia" w:ascii="仿宋" w:hAnsi="仿宋" w:eastAsia="仿宋" w:cs="仿宋"/>
          <w:sz w:val="32"/>
          <w:szCs w:val="32"/>
          <w:lang w:eastAsia="zh-CN"/>
        </w:rPr>
        <w:t>员</w:t>
      </w:r>
      <w:r>
        <w:rPr>
          <w:rFonts w:hint="eastAsia" w:ascii="仿宋" w:hAnsi="仿宋" w:eastAsia="仿宋" w:cs="仿宋"/>
          <w:sz w:val="32"/>
          <w:szCs w:val="32"/>
        </w:rPr>
        <w:t>到现场协调指导，必要时，协调自治区级应急救援队伍、专家和装备、物资等应急资源予以支持。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盟市、旗县（市、区）指挥</w:t>
      </w:r>
      <w:r>
        <w:rPr>
          <w:rFonts w:hint="eastAsia" w:ascii="仿宋" w:hAnsi="仿宋" w:eastAsia="仿宋" w:cs="仿宋"/>
          <w:sz w:val="32"/>
          <w:szCs w:val="32"/>
          <w:lang w:eastAsia="zh-CN"/>
        </w:rPr>
        <w:t>部</w:t>
      </w:r>
      <w:r>
        <w:rPr>
          <w:rFonts w:hint="eastAsia" w:ascii="仿宋" w:hAnsi="仿宋" w:eastAsia="仿宋" w:cs="仿宋"/>
          <w:sz w:val="32"/>
          <w:szCs w:val="32"/>
        </w:rPr>
        <w:t>应当成立相应专家组；在组织相应级别煤矿事故应急救援时，应当成立煤矿事故应急救援现场指挥部。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2.3  煤矿企业应急救援</w:t>
      </w:r>
      <w:r>
        <w:rPr>
          <w:rFonts w:hint="eastAsia" w:ascii="楷体" w:hAnsi="楷体" w:eastAsia="楷体" w:cs="楷体"/>
          <w:sz w:val="32"/>
          <w:szCs w:val="32"/>
          <w:lang w:eastAsia="zh-CN"/>
        </w:rPr>
        <w:t>指挥部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煤矿企业应当成立应急救援指挥</w:t>
      </w:r>
      <w:r>
        <w:rPr>
          <w:rFonts w:hint="eastAsia" w:ascii="仿宋" w:hAnsi="仿宋" w:eastAsia="仿宋" w:cs="仿宋"/>
          <w:sz w:val="32"/>
          <w:szCs w:val="32"/>
          <w:lang w:eastAsia="zh-CN"/>
        </w:rPr>
        <w:t>部</w:t>
      </w:r>
      <w:r>
        <w:rPr>
          <w:rFonts w:hint="eastAsia" w:ascii="仿宋" w:hAnsi="仿宋" w:eastAsia="仿宋" w:cs="仿宋"/>
          <w:sz w:val="32"/>
          <w:szCs w:val="32"/>
        </w:rPr>
        <w:t>，作为煤矿事故的第一响应人，切实做好各项应对工作。事故发生时，煤矿企业主要负责人全面负责本单位事故应急工作，立即采取先期处置措施，配合做好事故应急救援、善后和事故调查工作。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（1）建立健全生产安全事故应急工作责任制，完</w:t>
      </w:r>
      <w:r>
        <w:rPr>
          <w:rFonts w:hint="eastAsia" w:ascii="仿宋" w:hAnsi="仿宋" w:eastAsia="仿宋" w:cs="仿宋"/>
          <w:spacing w:val="-6"/>
          <w:sz w:val="32"/>
          <w:szCs w:val="32"/>
        </w:rPr>
        <w:t>善应急工作</w:t>
      </w:r>
      <w:r>
        <w:rPr>
          <w:rFonts w:hint="eastAsia" w:ascii="仿宋" w:hAnsi="仿宋" w:eastAsia="仿宋" w:cs="仿宋"/>
          <w:sz w:val="32"/>
          <w:szCs w:val="32"/>
        </w:rPr>
        <w:t>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6"/>
          <w:sz w:val="32"/>
          <w:szCs w:val="32"/>
        </w:rPr>
      </w:pPr>
      <w:r>
        <w:rPr>
          <w:rFonts w:hint="eastAsia" w:ascii="仿宋" w:hAnsi="仿宋" w:eastAsia="仿宋" w:cs="仿宋"/>
          <w:sz w:val="32"/>
          <w:szCs w:val="32"/>
        </w:rPr>
        <w:t>（2）开</w:t>
      </w:r>
      <w:r>
        <w:rPr>
          <w:rFonts w:hint="eastAsia" w:ascii="仿宋" w:hAnsi="仿宋" w:eastAsia="仿宋" w:cs="仿宋"/>
          <w:spacing w:val="-6"/>
          <w:sz w:val="32"/>
          <w:szCs w:val="32"/>
        </w:rPr>
        <w:t>展风险评估和隐患排查治理工作，及时消除安全隐患；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（3）加强企业专（兼）职应急救援队伍建设，定</w:t>
      </w:r>
      <w:r>
        <w:rPr>
          <w:rFonts w:hint="eastAsia" w:ascii="仿宋" w:hAnsi="仿宋" w:eastAsia="仿宋" w:cs="仿宋"/>
          <w:spacing w:val="-6"/>
          <w:sz w:val="32"/>
          <w:szCs w:val="32"/>
        </w:rPr>
        <w:t>期开展应急</w:t>
      </w:r>
      <w:r>
        <w:rPr>
          <w:rFonts w:hint="eastAsia" w:ascii="仿宋" w:hAnsi="仿宋" w:eastAsia="仿宋" w:cs="仿宋"/>
          <w:sz w:val="32"/>
          <w:szCs w:val="32"/>
        </w:rPr>
        <w:t>救援培训和训练；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（4）编制煤矿事故应急预案并及时修订完善，组</w:t>
      </w:r>
      <w:r>
        <w:rPr>
          <w:rFonts w:hint="eastAsia" w:ascii="仿宋" w:hAnsi="仿宋" w:eastAsia="仿宋" w:cs="仿宋"/>
          <w:spacing w:val="-6"/>
          <w:sz w:val="32"/>
          <w:szCs w:val="32"/>
        </w:rPr>
        <w:t>织实施应急</w:t>
      </w:r>
      <w:r>
        <w:rPr>
          <w:rFonts w:hint="eastAsia" w:ascii="仿宋" w:hAnsi="仿宋" w:eastAsia="仿宋" w:cs="仿宋"/>
          <w:sz w:val="32"/>
          <w:szCs w:val="32"/>
        </w:rPr>
        <w:t>预案培训，定期组织应急预案演练和评估；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（5）做好煤矿事故信息报告和先期处置工作；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（6）配合各级人民政府煤矿事故应急救援</w:t>
      </w:r>
      <w:r>
        <w:rPr>
          <w:rFonts w:hint="eastAsia" w:ascii="仿宋" w:hAnsi="仿宋" w:eastAsia="仿宋" w:cs="仿宋"/>
          <w:sz w:val="32"/>
          <w:szCs w:val="32"/>
          <w:lang w:eastAsia="zh-CN"/>
        </w:rPr>
        <w:t>指挥部</w:t>
      </w:r>
      <w:r>
        <w:rPr>
          <w:rFonts w:hint="eastAsia" w:ascii="仿宋" w:hAnsi="仿宋" w:eastAsia="仿宋" w:cs="仿宋"/>
          <w:spacing w:val="-6"/>
          <w:sz w:val="32"/>
          <w:szCs w:val="32"/>
        </w:rPr>
        <w:t>做好应急救</w:t>
      </w:r>
      <w:r>
        <w:rPr>
          <w:rFonts w:hint="eastAsia" w:ascii="仿宋" w:hAnsi="仿宋" w:eastAsia="仿宋" w:cs="仿宋"/>
          <w:sz w:val="32"/>
          <w:szCs w:val="32"/>
        </w:rPr>
        <w:t>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3  风险防控和监测预警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3.1  风险防控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煤矿企业</w:t>
      </w:r>
      <w:r>
        <w:rPr>
          <w:rFonts w:hint="eastAsia" w:ascii="仿宋" w:hAnsi="仿宋" w:eastAsia="仿宋" w:cs="仿宋"/>
          <w:sz w:val="32"/>
          <w:szCs w:val="32"/>
          <w:lang w:eastAsia="zh-CN"/>
        </w:rPr>
        <w:t>应当</w:t>
      </w:r>
      <w:r>
        <w:rPr>
          <w:rFonts w:hint="eastAsia" w:ascii="仿宋" w:hAnsi="仿宋" w:eastAsia="仿宋" w:cs="仿宋"/>
          <w:sz w:val="32"/>
          <w:szCs w:val="32"/>
        </w:rPr>
        <w:t>按照安全生产有关法律法规和自治区相关规定，严格管控重大风险，及时整治消除重大事故隐患，建立重大事故隐患整治档案，并按规定将有关材料报送矿山安全监管部门备案；对可能引发事故的重大风险进行监控和分析，采取有效防范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盟市、旗县（市、区）矿山安全监管部门及时掌握辖区内煤矿基本状况，建立辖区内煤矿重大事故隐患台账。煤矿企业根据可能发生的事故灾害类型及危害程度，建立重大事故隐患台账，及时消除重大事故隐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矿山安全监管部门根据重要时间节点、气候变化、市场形势、重要生产工艺等主客观条件，定期分析、研究可能导致煤矿事故发生的风险隐患，研究制定应对方案，及时部署煤矿企业采取有效防范措施，并按照有关规定将重大事故隐患及时报送</w:t>
      </w:r>
      <w:r>
        <w:rPr>
          <w:rFonts w:hint="eastAsia" w:ascii="仿宋" w:hAnsi="仿宋" w:eastAsia="仿宋" w:cs="仿宋"/>
          <w:sz w:val="32"/>
          <w:szCs w:val="32"/>
          <w:lang w:eastAsia="zh-CN"/>
        </w:rPr>
        <w:t>本级人民政府和上级矿山安全监管部门</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3.2  风险监测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各级煤矿事故应急救援</w:t>
      </w:r>
      <w:r>
        <w:rPr>
          <w:rFonts w:hint="eastAsia" w:ascii="仿宋" w:hAnsi="仿宋" w:eastAsia="仿宋" w:cs="仿宋"/>
          <w:sz w:val="32"/>
          <w:szCs w:val="32"/>
          <w:lang w:eastAsia="zh-CN"/>
        </w:rPr>
        <w:t>指挥部</w:t>
      </w:r>
      <w:r>
        <w:rPr>
          <w:rFonts w:hint="eastAsia" w:ascii="仿宋" w:hAnsi="仿宋" w:eastAsia="仿宋" w:cs="仿宋"/>
          <w:sz w:val="32"/>
          <w:szCs w:val="32"/>
        </w:rPr>
        <w:t>成员单位、煤矿企业应当加强对煤矿事故风险的监测预报，及时通过电话、广播、网络和人工等方式发布预警信息。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6"/>
          <w:sz w:val="32"/>
          <w:szCs w:val="32"/>
        </w:rPr>
      </w:pPr>
      <w:r>
        <w:rPr>
          <w:rFonts w:hint="eastAsia" w:ascii="仿宋" w:hAnsi="仿宋" w:eastAsia="仿宋" w:cs="仿宋"/>
          <w:sz w:val="32"/>
          <w:szCs w:val="32"/>
        </w:rPr>
        <w:t>（1）气象预警：内蒙古气象局做好极端天气和重</w:t>
      </w:r>
      <w:r>
        <w:rPr>
          <w:rFonts w:hint="eastAsia" w:ascii="仿宋" w:hAnsi="仿宋" w:eastAsia="仿宋" w:cs="仿宋"/>
          <w:spacing w:val="-6"/>
          <w:sz w:val="32"/>
          <w:szCs w:val="32"/>
        </w:rPr>
        <w:t>大突发气象</w:t>
      </w:r>
      <w:r>
        <w:rPr>
          <w:rFonts w:hint="eastAsia" w:ascii="仿宋" w:hAnsi="仿宋" w:eastAsia="仿宋" w:cs="仿宋"/>
          <w:sz w:val="32"/>
          <w:szCs w:val="32"/>
        </w:rPr>
        <w:t>灾害的监测预警，及时发布预警信息，并</w:t>
      </w:r>
      <w:r>
        <w:rPr>
          <w:rFonts w:hint="eastAsia" w:ascii="仿宋" w:hAnsi="仿宋" w:eastAsia="仿宋" w:cs="仿宋"/>
          <w:sz w:val="32"/>
          <w:szCs w:val="32"/>
          <w:lang w:eastAsia="zh-CN"/>
        </w:rPr>
        <w:t>通报</w:t>
      </w:r>
      <w:r>
        <w:rPr>
          <w:rFonts w:hint="eastAsia" w:ascii="仿宋" w:hAnsi="仿宋" w:eastAsia="仿宋" w:cs="仿宋"/>
          <w:sz w:val="32"/>
          <w:szCs w:val="32"/>
        </w:rPr>
        <w:t>自治区指挥部办公</w:t>
      </w:r>
      <w:r>
        <w:rPr>
          <w:rFonts w:hint="eastAsia" w:ascii="仿宋" w:hAnsi="仿宋" w:eastAsia="仿宋" w:cs="仿宋"/>
          <w:spacing w:val="-6"/>
          <w:sz w:val="32"/>
          <w:szCs w:val="32"/>
        </w:rPr>
        <w:t>室</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应急</w:t>
      </w:r>
      <w:r>
        <w:rPr>
          <w:rFonts w:hint="eastAsia" w:ascii="仿宋" w:hAnsi="仿宋" w:eastAsia="仿宋" w:cs="仿宋"/>
          <w:spacing w:val="-6"/>
          <w:sz w:val="32"/>
          <w:szCs w:val="32"/>
          <w:lang w:eastAsia="zh-CN"/>
        </w:rPr>
        <w:t>管理</w:t>
      </w:r>
      <w:r>
        <w:rPr>
          <w:rFonts w:hint="eastAsia" w:ascii="仿宋" w:hAnsi="仿宋" w:eastAsia="仿宋" w:cs="仿宋"/>
          <w:spacing w:val="-6"/>
          <w:sz w:val="32"/>
          <w:szCs w:val="32"/>
        </w:rPr>
        <w:t>厅、矿山安全监管局</w:t>
      </w:r>
      <w:r>
        <w:rPr>
          <w:rFonts w:hint="eastAsia" w:ascii="仿宋" w:hAnsi="仿宋" w:eastAsia="仿宋" w:cs="仿宋"/>
          <w:spacing w:val="-6"/>
          <w:sz w:val="32"/>
          <w:szCs w:val="32"/>
          <w:lang w:eastAsia="zh-CN"/>
        </w:rPr>
        <w:t>和</w:t>
      </w:r>
      <w:r>
        <w:rPr>
          <w:rFonts w:hint="eastAsia" w:ascii="仿宋" w:hAnsi="仿宋" w:eastAsia="仿宋" w:cs="仿宋"/>
          <w:spacing w:val="-6"/>
          <w:sz w:val="32"/>
          <w:szCs w:val="32"/>
        </w:rPr>
        <w:t>国家矿山安全监察局内蒙古局。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（2）山洪预警：自治区水利厅负责做好山洪等相</w:t>
      </w:r>
      <w:r>
        <w:rPr>
          <w:rFonts w:hint="eastAsia" w:ascii="仿宋" w:hAnsi="仿宋" w:eastAsia="仿宋" w:cs="仿宋"/>
          <w:spacing w:val="-6"/>
          <w:sz w:val="32"/>
          <w:szCs w:val="32"/>
        </w:rPr>
        <w:t>关信息的监</w:t>
      </w:r>
      <w:r>
        <w:rPr>
          <w:rFonts w:hint="eastAsia" w:ascii="仿宋" w:hAnsi="仿宋" w:eastAsia="仿宋" w:cs="仿宋"/>
          <w:sz w:val="32"/>
          <w:szCs w:val="32"/>
        </w:rPr>
        <w:t>测，矿区附近的堤防、水库等水利工程出现险情时，及时发布预警信息，并通报自治区指挥部办公室、应急</w:t>
      </w:r>
      <w:r>
        <w:rPr>
          <w:rFonts w:hint="eastAsia" w:ascii="仿宋" w:hAnsi="仿宋" w:eastAsia="仿宋" w:cs="仿宋"/>
          <w:sz w:val="32"/>
          <w:szCs w:val="32"/>
          <w:lang w:eastAsia="zh-CN"/>
        </w:rPr>
        <w:t>管理</w:t>
      </w:r>
      <w:r>
        <w:rPr>
          <w:rFonts w:hint="eastAsia" w:ascii="仿宋" w:hAnsi="仿宋" w:eastAsia="仿宋" w:cs="仿宋"/>
          <w:sz w:val="32"/>
          <w:szCs w:val="32"/>
        </w:rPr>
        <w:t>厅、矿山安全监管局</w:t>
      </w:r>
      <w:r>
        <w:rPr>
          <w:rFonts w:hint="eastAsia" w:ascii="仿宋" w:hAnsi="仿宋" w:eastAsia="仿宋" w:cs="仿宋"/>
          <w:sz w:val="32"/>
          <w:szCs w:val="32"/>
          <w:lang w:eastAsia="zh-CN"/>
        </w:rPr>
        <w:t>和</w:t>
      </w:r>
      <w:r>
        <w:rPr>
          <w:rFonts w:hint="eastAsia" w:ascii="仿宋" w:hAnsi="仿宋" w:eastAsia="仿宋" w:cs="仿宋"/>
          <w:sz w:val="32"/>
          <w:szCs w:val="32"/>
        </w:rPr>
        <w:t>国家矿山安全监察局内蒙古局。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（3）地质灾害预警：自治区自然资源厅负责做好</w:t>
      </w:r>
      <w:r>
        <w:rPr>
          <w:rFonts w:hint="eastAsia" w:ascii="仿宋" w:hAnsi="仿宋" w:eastAsia="仿宋" w:cs="仿宋"/>
          <w:spacing w:val="-6"/>
          <w:sz w:val="32"/>
          <w:szCs w:val="32"/>
        </w:rPr>
        <w:t>矿区周边因</w:t>
      </w:r>
      <w:r>
        <w:rPr>
          <w:rFonts w:hint="eastAsia" w:ascii="仿宋" w:hAnsi="仿宋" w:eastAsia="仿宋" w:cs="仿宋"/>
          <w:sz w:val="32"/>
          <w:szCs w:val="32"/>
        </w:rPr>
        <w:t>自然因素引发地质灾害的监测预警，联合气象部门及时发布预警信息、灾害气象风险预警，并通报自治区指挥部办公室、应急管理厅、矿山安全监管局</w:t>
      </w:r>
      <w:r>
        <w:rPr>
          <w:rFonts w:hint="eastAsia" w:ascii="仿宋" w:hAnsi="仿宋" w:eastAsia="仿宋" w:cs="仿宋"/>
          <w:sz w:val="32"/>
          <w:szCs w:val="32"/>
          <w:lang w:eastAsia="zh-CN"/>
        </w:rPr>
        <w:t>和</w:t>
      </w:r>
      <w:r>
        <w:rPr>
          <w:rFonts w:hint="eastAsia" w:ascii="仿宋" w:hAnsi="仿宋" w:eastAsia="仿宋" w:cs="仿宋"/>
          <w:sz w:val="32"/>
          <w:szCs w:val="32"/>
        </w:rPr>
        <w:t>国家矿山安全监察局内蒙古局。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（4）地震预警：内蒙古地震局负责对全区地震进</w:t>
      </w:r>
      <w:r>
        <w:rPr>
          <w:rFonts w:hint="eastAsia" w:ascii="仿宋" w:hAnsi="仿宋" w:eastAsia="仿宋" w:cs="仿宋"/>
          <w:spacing w:val="-6"/>
          <w:sz w:val="32"/>
          <w:szCs w:val="32"/>
        </w:rPr>
        <w:t>行震情跟踪</w:t>
      </w:r>
      <w:r>
        <w:rPr>
          <w:rFonts w:hint="eastAsia" w:ascii="仿宋" w:hAnsi="仿宋" w:eastAsia="仿宋" w:cs="仿宋"/>
          <w:sz w:val="32"/>
          <w:szCs w:val="32"/>
        </w:rPr>
        <w:t>监测，及时发布预警信息，并通报自治区指挥部办公室、应急</w:t>
      </w:r>
      <w:r>
        <w:rPr>
          <w:rFonts w:hint="eastAsia" w:ascii="仿宋" w:hAnsi="仿宋" w:eastAsia="仿宋" w:cs="仿宋"/>
          <w:sz w:val="32"/>
          <w:szCs w:val="32"/>
          <w:lang w:eastAsia="zh-CN"/>
        </w:rPr>
        <w:t>管理</w:t>
      </w:r>
      <w:r>
        <w:rPr>
          <w:rFonts w:hint="eastAsia" w:ascii="仿宋" w:hAnsi="仿宋" w:eastAsia="仿宋" w:cs="仿宋"/>
          <w:sz w:val="32"/>
          <w:szCs w:val="32"/>
        </w:rPr>
        <w:t>厅、矿山安全监管局</w:t>
      </w:r>
      <w:r>
        <w:rPr>
          <w:rFonts w:hint="eastAsia" w:ascii="仿宋" w:hAnsi="仿宋" w:eastAsia="仿宋" w:cs="仿宋"/>
          <w:sz w:val="32"/>
          <w:szCs w:val="32"/>
          <w:lang w:eastAsia="zh-CN"/>
        </w:rPr>
        <w:t>和</w:t>
      </w:r>
      <w:r>
        <w:rPr>
          <w:rFonts w:hint="eastAsia" w:ascii="仿宋" w:hAnsi="仿宋" w:eastAsia="仿宋" w:cs="仿宋"/>
          <w:sz w:val="32"/>
          <w:szCs w:val="32"/>
        </w:rPr>
        <w:t>国家矿山安全监察局内蒙古局。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（5）消防预警：内蒙古消防救援总队做好全区煤</w:t>
      </w:r>
      <w:r>
        <w:rPr>
          <w:rFonts w:hint="eastAsia" w:ascii="仿宋" w:hAnsi="仿宋" w:eastAsia="仿宋" w:cs="仿宋"/>
          <w:spacing w:val="-6"/>
          <w:sz w:val="32"/>
          <w:szCs w:val="32"/>
        </w:rPr>
        <w:t>矿企业综合</w:t>
      </w:r>
      <w:r>
        <w:rPr>
          <w:rFonts w:hint="eastAsia" w:ascii="仿宋" w:hAnsi="仿宋" w:eastAsia="仿宋" w:cs="仿宋"/>
          <w:sz w:val="32"/>
          <w:szCs w:val="32"/>
        </w:rPr>
        <w:t>办公楼、“三堂一舍”（澡堂、食堂、会堂和宿舍）、材料库等消防重点部位的监测预警，及时发布预警信息，并通报自治区指挥部办公室、应急</w:t>
      </w:r>
      <w:r>
        <w:rPr>
          <w:rFonts w:hint="eastAsia" w:ascii="仿宋" w:hAnsi="仿宋" w:eastAsia="仿宋" w:cs="仿宋"/>
          <w:sz w:val="32"/>
          <w:szCs w:val="32"/>
          <w:lang w:eastAsia="zh-CN"/>
        </w:rPr>
        <w:t>管理</w:t>
      </w:r>
      <w:r>
        <w:rPr>
          <w:rFonts w:hint="eastAsia" w:ascii="仿宋" w:hAnsi="仿宋" w:eastAsia="仿宋" w:cs="仿宋"/>
          <w:sz w:val="32"/>
          <w:szCs w:val="32"/>
        </w:rPr>
        <w:t>厅、矿山安全监管局</w:t>
      </w:r>
      <w:r>
        <w:rPr>
          <w:rFonts w:hint="eastAsia" w:ascii="仿宋" w:hAnsi="仿宋" w:eastAsia="仿宋" w:cs="仿宋"/>
          <w:sz w:val="32"/>
          <w:szCs w:val="32"/>
          <w:lang w:eastAsia="zh-CN"/>
        </w:rPr>
        <w:t>和</w:t>
      </w:r>
      <w:r>
        <w:rPr>
          <w:rFonts w:hint="eastAsia" w:ascii="仿宋" w:hAnsi="仿宋" w:eastAsia="仿宋" w:cs="仿宋"/>
          <w:sz w:val="32"/>
          <w:szCs w:val="32"/>
        </w:rPr>
        <w:t>国家矿山安全监察局内蒙古局。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（6）煤矿自然灾害预警：</w:t>
      </w:r>
      <w:r>
        <w:rPr>
          <w:rFonts w:hint="eastAsia" w:ascii="仿宋" w:hAnsi="仿宋" w:eastAsia="仿宋" w:cs="仿宋"/>
          <w:sz w:val="32"/>
          <w:szCs w:val="32"/>
          <w:lang w:eastAsia="zh-CN"/>
        </w:rPr>
        <w:t>自治区</w:t>
      </w:r>
      <w:r>
        <w:rPr>
          <w:rFonts w:hint="eastAsia" w:ascii="仿宋" w:hAnsi="仿宋" w:eastAsia="仿宋" w:cs="仿宋"/>
          <w:sz w:val="32"/>
          <w:szCs w:val="32"/>
        </w:rPr>
        <w:t>矿山安全监管局</w:t>
      </w:r>
      <w:r>
        <w:rPr>
          <w:rFonts w:hint="eastAsia" w:ascii="仿宋" w:hAnsi="仿宋" w:eastAsia="仿宋" w:cs="仿宋"/>
          <w:spacing w:val="-6"/>
          <w:sz w:val="32"/>
          <w:szCs w:val="32"/>
        </w:rPr>
        <w:t>做好全区煤</w:t>
      </w:r>
      <w:r>
        <w:rPr>
          <w:rFonts w:hint="eastAsia" w:ascii="仿宋" w:hAnsi="仿宋" w:eastAsia="仿宋" w:cs="仿宋"/>
          <w:sz w:val="32"/>
          <w:szCs w:val="32"/>
        </w:rPr>
        <w:t>矿瓦斯、冲击地压、水、火、煤尘、顶板等灾害监测预警，及时发布预警信息，并通报自治区指挥部办公室、应急</w:t>
      </w:r>
      <w:r>
        <w:rPr>
          <w:rFonts w:hint="eastAsia" w:ascii="仿宋" w:hAnsi="仿宋" w:eastAsia="仿宋" w:cs="仿宋"/>
          <w:sz w:val="32"/>
          <w:szCs w:val="32"/>
          <w:lang w:eastAsia="zh-CN"/>
        </w:rPr>
        <w:t>管理</w:t>
      </w:r>
      <w:r>
        <w:rPr>
          <w:rFonts w:hint="eastAsia" w:ascii="仿宋" w:hAnsi="仿宋" w:eastAsia="仿宋" w:cs="仿宋"/>
          <w:sz w:val="32"/>
          <w:szCs w:val="32"/>
        </w:rPr>
        <w:t>厅</w:t>
      </w:r>
      <w:r>
        <w:rPr>
          <w:rFonts w:hint="eastAsia" w:ascii="仿宋" w:hAnsi="仿宋" w:eastAsia="仿宋" w:cs="仿宋"/>
          <w:sz w:val="32"/>
          <w:szCs w:val="32"/>
          <w:lang w:eastAsia="zh-CN"/>
        </w:rPr>
        <w:t>和</w:t>
      </w:r>
      <w:r>
        <w:rPr>
          <w:rFonts w:hint="eastAsia" w:ascii="仿宋" w:hAnsi="仿宋" w:eastAsia="仿宋" w:cs="仿宋"/>
          <w:sz w:val="32"/>
          <w:szCs w:val="32"/>
        </w:rPr>
        <w:t>国家矿山安全监察局内蒙古局。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煤矿企业发现生产设施设备及环境异常，可能导致煤矿事故</w:t>
      </w:r>
      <w:r>
        <w:rPr>
          <w:rFonts w:hint="eastAsia" w:ascii="仿宋" w:hAnsi="仿宋" w:eastAsia="仿宋" w:cs="仿宋"/>
          <w:sz w:val="32"/>
          <w:szCs w:val="32"/>
          <w:lang w:eastAsia="zh-CN"/>
        </w:rPr>
        <w:t>发生</w:t>
      </w:r>
      <w:r>
        <w:rPr>
          <w:rFonts w:hint="eastAsia" w:ascii="仿宋" w:hAnsi="仿宋" w:eastAsia="仿宋" w:cs="仿宋"/>
          <w:sz w:val="32"/>
          <w:szCs w:val="32"/>
        </w:rPr>
        <w:t>时，应当立即发布本单位生产安全事故预警，并及时报告属地应急管理、矿山安全监管部门和国家矿山安全监察局内蒙古局驻地监察执法处。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3.3  预警分级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煤矿</w:t>
      </w:r>
      <w:r>
        <w:rPr>
          <w:rFonts w:hint="eastAsia" w:ascii="仿宋" w:hAnsi="仿宋" w:eastAsia="仿宋" w:cs="仿宋"/>
          <w:sz w:val="32"/>
          <w:szCs w:val="32"/>
        </w:rPr>
        <w:t>事故可能造成的危害、影响范围和发展趋势，预计可能发生的事故等级，预警级别分为一般（Ⅳ级）、较大（Ⅲ级）、重大（Ⅱ级）、特别重大（Ⅰ级），分别用蓝色、黄色、橙色、红色标示，Ⅰ级为最高级别。</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蓝色预警（Ⅳ级）：预计将要发生一般以上煤矿事故，事故即将临近，事态可能会扩大。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黄色预警（Ⅲ级）：预计将要发生较大以上煤矿事故，事故已经临近，事态有扩大的趋势。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橙色预警（Ⅱ级）：预计将要发生重大以上煤矿事故，事故即将发生，事态正在逐步扩大。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红色预警（Ⅰ级）：预计将要发生特别重大煤矿事故，事故会随时发生，事态正在不断蔓延。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3.4  预警发布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3.4.1  发布权限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各级矿山安全监管部门要加强与自然资源、气象、水利、地震、矿山安全监察等部门的会商，分析评估确认煤矿事故即将发生或者发生的可能性增大时，应当按照相关规定立即发布预警信息，并及时</w:t>
      </w:r>
      <w:r>
        <w:rPr>
          <w:rFonts w:hint="eastAsia" w:ascii="仿宋" w:hAnsi="仿宋" w:eastAsia="仿宋" w:cs="仿宋"/>
          <w:sz w:val="32"/>
          <w:szCs w:val="32"/>
          <w:lang w:eastAsia="zh-CN"/>
        </w:rPr>
        <w:t>逐级</w:t>
      </w:r>
      <w:r>
        <w:rPr>
          <w:rFonts w:hint="eastAsia" w:ascii="仿宋" w:hAnsi="仿宋" w:eastAsia="仿宋" w:cs="仿宋"/>
          <w:sz w:val="32"/>
          <w:szCs w:val="32"/>
        </w:rPr>
        <w:t>报告。达到黄色和蓝色预警级别，分别由盟行政公署、市人民政府，旗县（市、区）人民政府或同级煤矿事故应急救援</w:t>
      </w:r>
      <w:r>
        <w:rPr>
          <w:rFonts w:hint="eastAsia" w:ascii="仿宋" w:hAnsi="仿宋" w:eastAsia="仿宋" w:cs="仿宋"/>
          <w:sz w:val="32"/>
          <w:szCs w:val="32"/>
          <w:lang w:eastAsia="zh-CN"/>
        </w:rPr>
        <w:t>指挥部</w:t>
      </w:r>
      <w:r>
        <w:rPr>
          <w:rFonts w:hint="eastAsia" w:ascii="仿宋" w:hAnsi="仿宋" w:eastAsia="仿宋" w:cs="仿宋"/>
          <w:sz w:val="32"/>
          <w:szCs w:val="32"/>
        </w:rPr>
        <w:t>负责发布，宣布有关地区、企业进入预警期；达到红色、橙色预警级别</w:t>
      </w:r>
      <w:r>
        <w:rPr>
          <w:rFonts w:hint="eastAsia" w:ascii="仿宋" w:hAnsi="仿宋" w:eastAsia="仿宋" w:cs="仿宋"/>
          <w:sz w:val="32"/>
          <w:szCs w:val="32"/>
          <w:lang w:eastAsia="zh-CN"/>
        </w:rPr>
        <w:t>，</w:t>
      </w:r>
      <w:r>
        <w:rPr>
          <w:rFonts w:hint="eastAsia" w:ascii="仿宋" w:hAnsi="仿宋" w:eastAsia="仿宋" w:cs="仿宋"/>
          <w:sz w:val="32"/>
          <w:szCs w:val="32"/>
        </w:rPr>
        <w:t>由自治区人民政府或自治区指挥部负责发布，宣布有关地区、企业进入预警期。当安全事故威胁已经消除，按照发布权限及时解除预警，终止预警期。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3.4.2  发布内容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w:t>
      </w:r>
      <w:r>
        <w:rPr>
          <w:rFonts w:hint="eastAsia" w:ascii="仿宋" w:hAnsi="仿宋" w:eastAsia="仿宋" w:cs="仿宋"/>
          <w:spacing w:val="6"/>
          <w:sz w:val="32"/>
          <w:szCs w:val="32"/>
        </w:rPr>
        <w:t>全事故预警信息发布内容应当包括但不限于：发布</w:t>
      </w:r>
      <w:r>
        <w:rPr>
          <w:rFonts w:hint="eastAsia" w:ascii="仿宋" w:hAnsi="仿宋" w:eastAsia="仿宋" w:cs="仿宋"/>
          <w:sz w:val="32"/>
          <w:szCs w:val="32"/>
        </w:rPr>
        <w:t>单位、发布时间、可能发生的安全事故类别、安全事故预警级别、起始时间、可能影响范围、预警时效、警示事项、事态发展、相关措施、咨询电话等信息。解除安全事故预警信息内容应包括但不限于：解除单位名称、安全事故预警等级和解除时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3.4.3  预警调整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根据煤矿事故的发展态势和处置进展，预警信息发布部门应当对预警级别和处置措施做出调整。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3.4.4  发布渠道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预警信息应当</w:t>
      </w:r>
      <w:r>
        <w:rPr>
          <w:rFonts w:hint="eastAsia" w:ascii="仿宋" w:hAnsi="仿宋" w:eastAsia="仿宋" w:cs="仿宋"/>
          <w:sz w:val="32"/>
          <w:szCs w:val="32"/>
          <w:lang w:eastAsia="zh-CN"/>
        </w:rPr>
        <w:t>通过</w:t>
      </w:r>
      <w:r>
        <w:rPr>
          <w:rFonts w:hint="eastAsia" w:ascii="仿宋" w:hAnsi="仿宋" w:eastAsia="仿宋" w:cs="仿宋"/>
          <w:sz w:val="32"/>
          <w:szCs w:val="32"/>
        </w:rPr>
        <w:t>有效</w:t>
      </w:r>
      <w:r>
        <w:rPr>
          <w:rFonts w:hint="eastAsia" w:ascii="仿宋" w:hAnsi="仿宋" w:eastAsia="仿宋" w:cs="仿宋"/>
          <w:sz w:val="32"/>
          <w:szCs w:val="32"/>
          <w:lang w:eastAsia="zh-CN"/>
        </w:rPr>
        <w:t>方式</w:t>
      </w:r>
      <w:r>
        <w:rPr>
          <w:rFonts w:hint="eastAsia" w:ascii="仿宋" w:hAnsi="仿宋" w:eastAsia="仿宋" w:cs="仿宋"/>
          <w:sz w:val="32"/>
          <w:szCs w:val="32"/>
        </w:rPr>
        <w:t>向可能受影响人群发布，充分发挥安全事故预警信息发布系统作用，通过广播、电视、手机、通信与信息网络、警报器、宣传车、大喇叭或者组织人员逐户通知等方式进行，对老、幼、病、残、孕等特殊人群和学校等特殊场所以及警报盲区应当采取有针对性的通知方式。媒体单位应当优先做好预警信息传播和应急宣传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3.5  预警行动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3.5.1  煤矿企业预警行动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（1）根据预警信息</w:t>
      </w:r>
      <w:r>
        <w:rPr>
          <w:rFonts w:hint="eastAsia" w:ascii="仿宋" w:hAnsi="仿宋" w:eastAsia="仿宋" w:cs="仿宋"/>
          <w:sz w:val="32"/>
          <w:szCs w:val="32"/>
          <w:lang w:eastAsia="zh-CN"/>
        </w:rPr>
        <w:t>，</w:t>
      </w:r>
      <w:r>
        <w:rPr>
          <w:rFonts w:hint="eastAsia" w:ascii="仿宋" w:hAnsi="仿宋" w:eastAsia="仿宋" w:cs="仿宋"/>
          <w:sz w:val="32"/>
          <w:szCs w:val="32"/>
        </w:rPr>
        <w:t>下达预警指令，启动相应应急预案；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（2）采取预防性处置措施，发现危及人身安全的</w:t>
      </w:r>
      <w:r>
        <w:rPr>
          <w:rFonts w:hint="eastAsia" w:ascii="仿宋" w:hAnsi="仿宋" w:eastAsia="仿宋" w:cs="仿宋"/>
          <w:spacing w:val="-6"/>
          <w:sz w:val="32"/>
          <w:szCs w:val="32"/>
        </w:rPr>
        <w:t>紧急情况时</w:t>
      </w:r>
      <w:r>
        <w:rPr>
          <w:rFonts w:hint="eastAsia" w:ascii="仿宋" w:hAnsi="仿宋" w:eastAsia="仿宋" w:cs="仿宋"/>
          <w:sz w:val="32"/>
          <w:szCs w:val="32"/>
        </w:rPr>
        <w:t>立即组织人员撤离；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（3）加强应急值守</w:t>
      </w:r>
      <w:r>
        <w:rPr>
          <w:rFonts w:hint="eastAsia" w:ascii="仿宋" w:hAnsi="仿宋" w:eastAsia="仿宋" w:cs="仿宋"/>
          <w:sz w:val="32"/>
          <w:szCs w:val="32"/>
          <w:lang w:eastAsia="zh-CN"/>
        </w:rPr>
        <w:t>、</w:t>
      </w:r>
      <w:r>
        <w:rPr>
          <w:rFonts w:hint="eastAsia" w:ascii="仿宋" w:hAnsi="仿宋" w:eastAsia="仿宋" w:cs="仿宋"/>
          <w:sz w:val="32"/>
          <w:szCs w:val="32"/>
        </w:rPr>
        <w:t>监测监控，密切跟踪事态发</w:t>
      </w:r>
      <w:r>
        <w:rPr>
          <w:rFonts w:hint="eastAsia" w:ascii="仿宋" w:hAnsi="仿宋" w:eastAsia="仿宋" w:cs="仿宋"/>
          <w:spacing w:val="-6"/>
          <w:sz w:val="32"/>
          <w:szCs w:val="32"/>
        </w:rPr>
        <w:t>展，组织风</w:t>
      </w:r>
      <w:r>
        <w:rPr>
          <w:rFonts w:hint="eastAsia" w:ascii="仿宋" w:hAnsi="仿宋" w:eastAsia="仿宋" w:cs="仿宋"/>
          <w:sz w:val="32"/>
          <w:szCs w:val="32"/>
        </w:rPr>
        <w:t>险研判，检查应急措施执行情况；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（4）一旦发生煤矿事故，立即向有关部门单位报</w:t>
      </w:r>
      <w:r>
        <w:rPr>
          <w:rFonts w:hint="eastAsia" w:ascii="仿宋" w:hAnsi="仿宋" w:eastAsia="仿宋" w:cs="仿宋"/>
          <w:spacing w:val="-6"/>
          <w:sz w:val="32"/>
          <w:szCs w:val="32"/>
        </w:rPr>
        <w:t>告，并做好</w:t>
      </w:r>
      <w:r>
        <w:rPr>
          <w:rFonts w:hint="eastAsia" w:ascii="仿宋" w:hAnsi="仿宋" w:eastAsia="仿宋" w:cs="仿宋"/>
          <w:sz w:val="32"/>
          <w:szCs w:val="32"/>
        </w:rPr>
        <w:t>先期处置工作。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3.5.2  煤矿事故应急救援</w:t>
      </w:r>
      <w:r>
        <w:rPr>
          <w:rFonts w:hint="eastAsia" w:ascii="仿宋" w:hAnsi="仿宋" w:eastAsia="仿宋" w:cs="仿宋"/>
          <w:sz w:val="32"/>
          <w:szCs w:val="32"/>
          <w:lang w:eastAsia="zh-CN"/>
        </w:rPr>
        <w:t>指挥部</w:t>
      </w:r>
      <w:r>
        <w:rPr>
          <w:rFonts w:hint="eastAsia" w:ascii="仿宋" w:hAnsi="仿宋" w:eastAsia="仿宋" w:cs="仿宋"/>
          <w:sz w:val="32"/>
          <w:szCs w:val="32"/>
        </w:rPr>
        <w:t>预警行动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煤矿事故可能发生并达到预警级别的，各级煤矿事故应急救援</w:t>
      </w:r>
      <w:r>
        <w:rPr>
          <w:rFonts w:hint="eastAsia" w:ascii="仿宋" w:hAnsi="仿宋" w:eastAsia="仿宋" w:cs="仿宋"/>
          <w:sz w:val="32"/>
          <w:szCs w:val="32"/>
          <w:lang w:eastAsia="zh-CN"/>
        </w:rPr>
        <w:t>指挥部</w:t>
      </w:r>
      <w:r>
        <w:rPr>
          <w:rFonts w:hint="eastAsia" w:ascii="仿宋" w:hAnsi="仿宋" w:eastAsia="仿宋" w:cs="仿宋"/>
          <w:sz w:val="32"/>
          <w:szCs w:val="32"/>
        </w:rPr>
        <w:t>办公室应当对事故信息密切关注</w:t>
      </w:r>
      <w:r>
        <w:rPr>
          <w:rFonts w:hint="eastAsia" w:ascii="仿宋" w:hAnsi="仿宋" w:eastAsia="仿宋" w:cs="仿宋"/>
          <w:sz w:val="32"/>
          <w:szCs w:val="32"/>
          <w:lang w:eastAsia="zh-CN"/>
        </w:rPr>
        <w:t>、</w:t>
      </w:r>
      <w:r>
        <w:rPr>
          <w:rFonts w:hint="eastAsia" w:ascii="仿宋" w:hAnsi="仿宋" w:eastAsia="仿宋" w:cs="仿宋"/>
          <w:sz w:val="32"/>
          <w:szCs w:val="32"/>
        </w:rPr>
        <w:t>评估分析，及时报告。根据可能造成的影响和危害程度，研究应对方案，提出防控措施，及时预警。各级人民政府及其应急管理等相关部门单位采取相应的预警行动，做好应急处置准备工作。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（1）落实24小时值班制度，加强信息监控、收集，确保通信畅通；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（2）向受影响的人群及单位发布有关信息；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（3）通知相关应急救援队伍和人员进入待命状态；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）加强对事故发生、发展情况的监测预警，组</w:t>
      </w:r>
      <w:r>
        <w:rPr>
          <w:rFonts w:hint="eastAsia" w:ascii="仿宋" w:hAnsi="仿宋" w:eastAsia="仿宋" w:cs="仿宋"/>
          <w:spacing w:val="-6"/>
          <w:sz w:val="32"/>
          <w:szCs w:val="32"/>
        </w:rPr>
        <w:t>织有关部门</w:t>
      </w:r>
      <w:r>
        <w:rPr>
          <w:rFonts w:hint="eastAsia" w:ascii="仿宋" w:hAnsi="仿宋" w:eastAsia="仿宋" w:cs="仿宋"/>
          <w:sz w:val="32"/>
          <w:szCs w:val="32"/>
        </w:rPr>
        <w:t>单位及专家对事故可能的影响范围和危害程度、事故级别进行研判，制定相应防范应对措施；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）按照规定发布可能受到事故危害的警告、采</w:t>
      </w:r>
      <w:r>
        <w:rPr>
          <w:rFonts w:hint="eastAsia" w:ascii="仿宋" w:hAnsi="仿宋" w:eastAsia="仿宋" w:cs="仿宋"/>
          <w:spacing w:val="-6"/>
          <w:sz w:val="32"/>
          <w:szCs w:val="32"/>
        </w:rPr>
        <w:t>取特定措施</w:t>
      </w:r>
      <w:r>
        <w:rPr>
          <w:rFonts w:hint="eastAsia" w:ascii="仿宋" w:hAnsi="仿宋" w:eastAsia="仿宋" w:cs="仿宋"/>
          <w:sz w:val="32"/>
          <w:szCs w:val="32"/>
        </w:rPr>
        <w:t>避免或者减轻危害的建议、劝告；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）采取各种方式，提示受影响或者可能受影响</w:t>
      </w:r>
      <w:r>
        <w:rPr>
          <w:rFonts w:hint="eastAsia" w:ascii="仿宋" w:hAnsi="仿宋" w:eastAsia="仿宋" w:cs="仿宋"/>
          <w:spacing w:val="-6"/>
          <w:sz w:val="32"/>
          <w:szCs w:val="32"/>
        </w:rPr>
        <w:t>的单位和人</w:t>
      </w:r>
      <w:r>
        <w:rPr>
          <w:rFonts w:hint="eastAsia" w:ascii="仿宋" w:hAnsi="仿宋" w:eastAsia="仿宋" w:cs="仿宋"/>
          <w:sz w:val="32"/>
          <w:szCs w:val="32"/>
        </w:rPr>
        <w:t>群做好应对工作，在涉险区域设置警示标志，提前疏散、转移可能受到危害的人员，并进行妥善安置，必要时实施交通管制，封闭危险区域和道路；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eastAsia="zh-CN"/>
        </w:rPr>
        <w:t>要求相关</w:t>
      </w:r>
      <w:r>
        <w:rPr>
          <w:rFonts w:hint="eastAsia" w:ascii="仿宋" w:hAnsi="仿宋" w:eastAsia="仿宋" w:cs="仿宋"/>
          <w:sz w:val="32"/>
          <w:szCs w:val="32"/>
        </w:rPr>
        <w:t>应急救援队伍、相关人员进入待命</w:t>
      </w:r>
      <w:r>
        <w:rPr>
          <w:rFonts w:hint="eastAsia" w:ascii="仿宋" w:hAnsi="仿宋" w:eastAsia="仿宋" w:cs="仿宋"/>
          <w:spacing w:val="-6"/>
          <w:sz w:val="32"/>
          <w:szCs w:val="32"/>
        </w:rPr>
        <w:t>状态，并动</w:t>
      </w:r>
      <w:r>
        <w:rPr>
          <w:rFonts w:hint="eastAsia" w:ascii="仿宋" w:hAnsi="仿宋" w:eastAsia="仿宋" w:cs="仿宋"/>
          <w:sz w:val="32"/>
          <w:szCs w:val="32"/>
        </w:rPr>
        <w:t>员后备人员做好参加应急救援和处置工作的准备；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检查、</w:t>
      </w:r>
      <w:r>
        <w:rPr>
          <w:rFonts w:hint="eastAsia" w:ascii="仿宋" w:hAnsi="仿宋" w:eastAsia="仿宋" w:cs="仿宋"/>
          <w:sz w:val="32"/>
          <w:szCs w:val="32"/>
        </w:rPr>
        <w:t>调集应急救援所需物资、设备、工具</w:t>
      </w:r>
      <w:r>
        <w:rPr>
          <w:rFonts w:hint="eastAsia" w:ascii="仿宋" w:hAnsi="仿宋" w:eastAsia="仿宋" w:cs="仿宋"/>
          <w:spacing w:val="-6"/>
          <w:sz w:val="32"/>
          <w:szCs w:val="32"/>
        </w:rPr>
        <w:t>，准备应急</w:t>
      </w:r>
      <w:r>
        <w:rPr>
          <w:rFonts w:hint="eastAsia" w:ascii="仿宋" w:hAnsi="仿宋" w:eastAsia="仿宋" w:cs="仿宋"/>
          <w:sz w:val="32"/>
          <w:szCs w:val="32"/>
        </w:rPr>
        <w:t>设施，并确保其处于良好状态、随时可投入正常使用；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rPr>
        <w:t>）随时掌握并报告发布事态进展情况，加强舆</w:t>
      </w:r>
      <w:r>
        <w:rPr>
          <w:rFonts w:hint="eastAsia" w:ascii="仿宋" w:hAnsi="仿宋" w:eastAsia="仿宋" w:cs="仿宋"/>
          <w:spacing w:val="-6"/>
          <w:sz w:val="32"/>
          <w:szCs w:val="32"/>
        </w:rPr>
        <w:t>情监测，做</w:t>
      </w:r>
      <w:r>
        <w:rPr>
          <w:rFonts w:hint="eastAsia" w:ascii="仿宋" w:hAnsi="仿宋" w:eastAsia="仿宋" w:cs="仿宋"/>
          <w:sz w:val="32"/>
          <w:szCs w:val="32"/>
        </w:rPr>
        <w:t>好舆论引导工作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）法律</w:t>
      </w:r>
      <w:r>
        <w:rPr>
          <w:rFonts w:hint="eastAsia" w:ascii="仿宋" w:hAnsi="仿宋" w:eastAsia="仿宋" w:cs="仿宋"/>
          <w:sz w:val="32"/>
          <w:szCs w:val="32"/>
          <w:lang w:eastAsia="zh-CN"/>
        </w:rPr>
        <w:t>、</w:t>
      </w:r>
      <w:r>
        <w:rPr>
          <w:rFonts w:hint="eastAsia" w:ascii="仿宋" w:hAnsi="仿宋" w:eastAsia="仿宋" w:cs="仿宋"/>
          <w:sz w:val="32"/>
          <w:szCs w:val="32"/>
        </w:rPr>
        <w:t>法规、规章规定的其他必要的防范性、保护性措施。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4  应急处置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4.1  </w:t>
      </w:r>
      <w:r>
        <w:rPr>
          <w:rFonts w:hint="eastAsia" w:ascii="楷体" w:hAnsi="楷体" w:eastAsia="楷体" w:cs="楷体"/>
          <w:sz w:val="32"/>
          <w:szCs w:val="32"/>
          <w:lang w:eastAsia="zh-CN"/>
        </w:rPr>
        <w:t>信息</w:t>
      </w:r>
      <w:r>
        <w:rPr>
          <w:rFonts w:hint="eastAsia" w:ascii="楷体" w:hAnsi="楷体" w:eastAsia="楷体" w:cs="楷体"/>
          <w:sz w:val="32"/>
          <w:szCs w:val="32"/>
        </w:rPr>
        <w:t>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煤矿事故发生后，事故单位立即向事发地</w:t>
      </w:r>
      <w:r>
        <w:rPr>
          <w:rFonts w:hint="eastAsia" w:ascii="仿宋" w:hAnsi="仿宋" w:eastAsia="仿宋" w:cs="仿宋"/>
          <w:sz w:val="32"/>
          <w:szCs w:val="32"/>
          <w:lang w:eastAsia="zh-CN"/>
        </w:rPr>
        <w:t>人民政府和有关部门</w:t>
      </w:r>
      <w:r>
        <w:rPr>
          <w:rFonts w:hint="eastAsia" w:ascii="仿宋" w:hAnsi="仿宋" w:eastAsia="仿宋" w:cs="仿宋"/>
          <w:spacing w:val="6"/>
          <w:sz w:val="32"/>
          <w:szCs w:val="32"/>
          <w:lang w:eastAsia="zh-CN"/>
        </w:rPr>
        <w:t>单位以及</w:t>
      </w:r>
      <w:r>
        <w:rPr>
          <w:rFonts w:hint="eastAsia" w:ascii="仿宋" w:hAnsi="仿宋" w:eastAsia="仿宋" w:cs="仿宋"/>
          <w:spacing w:val="6"/>
          <w:sz w:val="32"/>
          <w:szCs w:val="32"/>
        </w:rPr>
        <w:t>旗县级以上应急管理</w:t>
      </w:r>
      <w:r>
        <w:rPr>
          <w:rFonts w:hint="eastAsia" w:ascii="仿宋" w:hAnsi="仿宋" w:eastAsia="仿宋" w:cs="仿宋"/>
          <w:spacing w:val="6"/>
          <w:sz w:val="32"/>
          <w:szCs w:val="32"/>
          <w:lang w:eastAsia="zh-CN"/>
        </w:rPr>
        <w:t>、矿山安全监管监察部门</w:t>
      </w:r>
      <w:r>
        <w:rPr>
          <w:rFonts w:hint="eastAsia" w:ascii="仿宋" w:hAnsi="仿宋" w:eastAsia="仿宋" w:cs="仿宋"/>
          <w:sz w:val="32"/>
          <w:szCs w:val="32"/>
        </w:rPr>
        <w:t>报告</w:t>
      </w:r>
      <w:r>
        <w:rPr>
          <w:rFonts w:hint="eastAsia" w:ascii="仿宋" w:hAnsi="仿宋" w:eastAsia="仿宋" w:cs="仿宋"/>
          <w:sz w:val="32"/>
          <w:szCs w:val="32"/>
          <w:lang w:eastAsia="zh-CN"/>
        </w:rPr>
        <w:t>。</w:t>
      </w:r>
      <w:r>
        <w:rPr>
          <w:rFonts w:hint="eastAsia" w:ascii="仿宋" w:hAnsi="仿宋" w:eastAsia="仿宋" w:cs="仿宋"/>
          <w:sz w:val="32"/>
          <w:szCs w:val="32"/>
        </w:rPr>
        <w:t>事发地人民政府和有关部门单位接到事故信息后，立即核实有关情况，并按照事故分级管理的要求在接报后1小时内报送上一级人民政府及有关部门单位，必要时可以越级报送。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信息</w:t>
      </w:r>
      <w:r>
        <w:rPr>
          <w:rFonts w:hint="eastAsia" w:ascii="仿宋" w:hAnsi="仿宋" w:eastAsia="仿宋" w:cs="仿宋"/>
          <w:spacing w:val="6"/>
          <w:sz w:val="32"/>
          <w:szCs w:val="32"/>
        </w:rPr>
        <w:t>初报的内容包括：事故发生的时间、地点、信息来</w:t>
      </w:r>
      <w:r>
        <w:rPr>
          <w:rFonts w:hint="eastAsia" w:ascii="仿宋" w:hAnsi="仿宋" w:eastAsia="仿宋" w:cs="仿宋"/>
          <w:sz w:val="32"/>
          <w:szCs w:val="32"/>
        </w:rPr>
        <w:t>源、事故类别、简要经过、影响范围和损害程度的初步估计、现场救援情况、事故已采取的措施等。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当情况发生变化时，</w:t>
      </w:r>
      <w:r>
        <w:rPr>
          <w:rFonts w:hint="eastAsia" w:ascii="仿宋" w:hAnsi="仿宋" w:eastAsia="仿宋" w:cs="仿宋"/>
          <w:sz w:val="32"/>
          <w:szCs w:val="32"/>
          <w:lang w:eastAsia="zh-CN"/>
        </w:rPr>
        <w:t>应当</w:t>
      </w:r>
      <w:r>
        <w:rPr>
          <w:rFonts w:hint="eastAsia" w:ascii="仿宋" w:hAnsi="仿宋" w:eastAsia="仿宋" w:cs="仿宋"/>
          <w:sz w:val="32"/>
          <w:szCs w:val="32"/>
        </w:rPr>
        <w:t>及时续报信息。信息续报的内容包括：人员伤亡、事故影响最新情况、事故重大变化情况、采取应急处置措施的效果、检测评估最新情况、下一步需采取的措施等。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4.2  分级应对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6"/>
          <w:sz w:val="32"/>
          <w:szCs w:val="32"/>
        </w:rPr>
      </w:pPr>
      <w:r>
        <w:rPr>
          <w:rFonts w:hint="eastAsia" w:ascii="仿宋" w:hAnsi="仿宋" w:eastAsia="仿宋" w:cs="仿宋"/>
          <w:sz w:val="32"/>
          <w:szCs w:val="32"/>
        </w:rPr>
        <w:t>煤</w:t>
      </w:r>
      <w:r>
        <w:rPr>
          <w:rFonts w:hint="eastAsia" w:ascii="仿宋" w:hAnsi="仿宋" w:eastAsia="仿宋" w:cs="仿宋"/>
          <w:spacing w:val="6"/>
          <w:sz w:val="32"/>
          <w:szCs w:val="32"/>
        </w:rPr>
        <w:t>矿事故应对遵循分级负责、属地为主的原则</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特别</w:t>
      </w:r>
      <w:r>
        <w:rPr>
          <w:rFonts w:hint="eastAsia" w:ascii="仿宋" w:hAnsi="仿宋" w:eastAsia="仿宋" w:cs="仿宋"/>
          <w:sz w:val="32"/>
          <w:szCs w:val="32"/>
        </w:rPr>
        <w:t>重大、重大事故由自治区指挥部组织应对</w:t>
      </w:r>
      <w:r>
        <w:rPr>
          <w:rFonts w:hint="eastAsia" w:ascii="仿宋" w:hAnsi="仿宋" w:eastAsia="仿宋" w:cs="仿宋"/>
          <w:sz w:val="32"/>
          <w:szCs w:val="32"/>
          <w:lang w:eastAsia="zh-CN"/>
        </w:rPr>
        <w:t>；</w:t>
      </w:r>
      <w:r>
        <w:rPr>
          <w:rFonts w:hint="eastAsia" w:ascii="仿宋" w:hAnsi="仿宋" w:eastAsia="仿宋" w:cs="仿宋"/>
          <w:sz w:val="32"/>
          <w:szCs w:val="32"/>
        </w:rPr>
        <w:t>较大事故由盟市</w:t>
      </w:r>
      <w:r>
        <w:rPr>
          <w:rFonts w:hint="eastAsia" w:ascii="仿宋" w:hAnsi="仿宋" w:eastAsia="仿宋" w:cs="仿宋"/>
          <w:sz w:val="32"/>
          <w:szCs w:val="32"/>
          <w:lang w:eastAsia="zh-CN"/>
        </w:rPr>
        <w:t>指挥部</w:t>
      </w:r>
      <w:r>
        <w:rPr>
          <w:rFonts w:hint="eastAsia" w:ascii="仿宋" w:hAnsi="仿宋" w:eastAsia="仿宋" w:cs="仿宋"/>
          <w:sz w:val="32"/>
          <w:szCs w:val="32"/>
        </w:rPr>
        <w:t>组织</w:t>
      </w:r>
      <w:r>
        <w:rPr>
          <w:rFonts w:hint="eastAsia" w:ascii="仿宋" w:hAnsi="仿宋" w:eastAsia="仿宋" w:cs="仿宋"/>
          <w:spacing w:val="-6"/>
          <w:sz w:val="32"/>
          <w:szCs w:val="32"/>
        </w:rPr>
        <w:t>应对</w:t>
      </w:r>
      <w:r>
        <w:rPr>
          <w:rFonts w:hint="eastAsia" w:ascii="仿宋" w:hAnsi="仿宋" w:eastAsia="仿宋" w:cs="仿宋"/>
          <w:spacing w:val="-6"/>
          <w:sz w:val="32"/>
          <w:szCs w:val="32"/>
          <w:lang w:val="en-US" w:eastAsia="zh-CN"/>
        </w:rPr>
        <w:t>；</w:t>
      </w:r>
      <w:r>
        <w:rPr>
          <w:rFonts w:hint="eastAsia" w:ascii="仿宋" w:hAnsi="仿宋" w:eastAsia="仿宋" w:cs="仿宋"/>
          <w:spacing w:val="-6"/>
          <w:sz w:val="32"/>
          <w:szCs w:val="32"/>
        </w:rPr>
        <w:t>一般事故</w:t>
      </w:r>
      <w:r>
        <w:rPr>
          <w:rFonts w:hint="eastAsia" w:ascii="仿宋" w:hAnsi="仿宋" w:eastAsia="仿宋" w:cs="仿宋"/>
          <w:spacing w:val="-6"/>
          <w:sz w:val="32"/>
          <w:szCs w:val="32"/>
          <w:lang w:eastAsia="zh-CN"/>
        </w:rPr>
        <w:t>由</w:t>
      </w:r>
      <w:r>
        <w:rPr>
          <w:rFonts w:hint="eastAsia" w:ascii="仿宋" w:hAnsi="仿宋" w:eastAsia="仿宋" w:cs="仿宋"/>
          <w:spacing w:val="-6"/>
          <w:sz w:val="32"/>
          <w:szCs w:val="32"/>
        </w:rPr>
        <w:t>旗县（市、区）</w:t>
      </w:r>
      <w:r>
        <w:rPr>
          <w:rFonts w:hint="eastAsia" w:ascii="仿宋" w:hAnsi="仿宋" w:eastAsia="仿宋" w:cs="仿宋"/>
          <w:spacing w:val="-6"/>
          <w:sz w:val="32"/>
          <w:szCs w:val="32"/>
          <w:lang w:eastAsia="zh-CN"/>
        </w:rPr>
        <w:t>指挥部</w:t>
      </w:r>
      <w:r>
        <w:rPr>
          <w:rFonts w:hint="eastAsia" w:ascii="仿宋" w:hAnsi="仿宋" w:eastAsia="仿宋" w:cs="仿宋"/>
          <w:spacing w:val="-6"/>
          <w:sz w:val="32"/>
          <w:szCs w:val="32"/>
        </w:rPr>
        <w:t>组织应对。当事故超出事发地人民政府应对处置能力时，</w:t>
      </w:r>
      <w:r>
        <w:rPr>
          <w:rFonts w:hint="eastAsia" w:ascii="仿宋" w:hAnsi="仿宋" w:eastAsia="仿宋" w:cs="仿宋"/>
          <w:spacing w:val="-6"/>
          <w:sz w:val="32"/>
          <w:szCs w:val="32"/>
          <w:lang w:eastAsia="zh-CN"/>
        </w:rPr>
        <w:t>报请</w:t>
      </w:r>
      <w:r>
        <w:rPr>
          <w:rFonts w:hint="eastAsia" w:ascii="仿宋" w:hAnsi="仿宋" w:eastAsia="仿宋" w:cs="仿宋"/>
          <w:spacing w:val="-6"/>
          <w:sz w:val="32"/>
          <w:szCs w:val="32"/>
        </w:rPr>
        <w:t>上一级人民政府提供支援。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4.3  响应分级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按照安全事故的可控性、严重程度和影响范围，</w:t>
      </w:r>
      <w:r>
        <w:rPr>
          <w:rFonts w:hint="eastAsia" w:ascii="仿宋" w:hAnsi="仿宋" w:eastAsia="仿宋" w:cs="仿宋"/>
          <w:sz w:val="32"/>
          <w:szCs w:val="32"/>
          <w:lang w:eastAsia="zh-CN"/>
        </w:rPr>
        <w:t>自治区层面</w:t>
      </w:r>
      <w:r>
        <w:rPr>
          <w:rFonts w:hint="eastAsia" w:ascii="仿宋" w:hAnsi="仿宋" w:eastAsia="仿宋" w:cs="仿宋"/>
          <w:sz w:val="32"/>
          <w:szCs w:val="32"/>
        </w:rPr>
        <w:t>应急响应分为Ⅰ级、Ⅱ级、Ⅲ级、Ⅳ级</w:t>
      </w:r>
      <w:r>
        <w:rPr>
          <w:rFonts w:hint="eastAsia" w:ascii="仿宋" w:hAnsi="仿宋" w:eastAsia="仿宋" w:cs="仿宋"/>
          <w:sz w:val="32"/>
          <w:szCs w:val="32"/>
          <w:lang w:val="en-US" w:eastAsia="zh-CN"/>
        </w:rPr>
        <w:t>4</w:t>
      </w:r>
      <w:r>
        <w:rPr>
          <w:rFonts w:hint="eastAsia" w:ascii="仿宋" w:hAnsi="仿宋" w:eastAsia="仿宋" w:cs="仿宋"/>
          <w:sz w:val="32"/>
          <w:szCs w:val="32"/>
        </w:rPr>
        <w:t>个等级，Ⅰ级为最高级别。按照煤矿事故分级标准，Ⅰ级、Ⅱ级</w:t>
      </w:r>
      <w:r>
        <w:rPr>
          <w:rFonts w:hint="eastAsia" w:ascii="仿宋" w:hAnsi="仿宋" w:eastAsia="仿宋" w:cs="仿宋"/>
          <w:sz w:val="32"/>
          <w:szCs w:val="32"/>
          <w:lang w:eastAsia="zh-CN"/>
        </w:rPr>
        <w:t>应急响应</w:t>
      </w:r>
      <w:r>
        <w:rPr>
          <w:rFonts w:hint="eastAsia" w:ascii="仿宋" w:hAnsi="仿宋" w:eastAsia="仿宋" w:cs="仿宋"/>
          <w:sz w:val="32"/>
          <w:szCs w:val="32"/>
        </w:rPr>
        <w:t>由自治区人民政府（或自治区指挥部）决定启动</w:t>
      </w:r>
      <w:r>
        <w:rPr>
          <w:rFonts w:hint="eastAsia" w:ascii="仿宋" w:hAnsi="仿宋" w:eastAsia="仿宋" w:cs="仿宋"/>
          <w:sz w:val="32"/>
          <w:szCs w:val="32"/>
          <w:lang w:eastAsia="zh-CN"/>
        </w:rPr>
        <w:t>，</w:t>
      </w:r>
      <w:r>
        <w:rPr>
          <w:rFonts w:hint="eastAsia" w:ascii="仿宋" w:hAnsi="仿宋" w:eastAsia="仿宋" w:cs="仿宋"/>
          <w:sz w:val="32"/>
          <w:szCs w:val="32"/>
        </w:rPr>
        <w:t>Ⅲ级、Ⅳ级</w:t>
      </w:r>
      <w:r>
        <w:rPr>
          <w:rFonts w:hint="eastAsia" w:ascii="仿宋" w:hAnsi="仿宋" w:eastAsia="仿宋" w:cs="仿宋"/>
          <w:sz w:val="32"/>
          <w:szCs w:val="32"/>
          <w:lang w:eastAsia="zh-CN"/>
        </w:rPr>
        <w:t>应急响应</w:t>
      </w:r>
      <w:r>
        <w:rPr>
          <w:rFonts w:hint="eastAsia" w:ascii="仿宋" w:hAnsi="仿宋" w:eastAsia="仿宋" w:cs="仿宋"/>
          <w:sz w:val="32"/>
          <w:szCs w:val="32"/>
        </w:rPr>
        <w:t>由自治区指挥部办公室决定启动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对于事故本身比较敏感、引发舆论热议，或者发生在重点地区、重要会议及重大活动期间的，可视情况报</w:t>
      </w:r>
      <w:r>
        <w:rPr>
          <w:rFonts w:hint="eastAsia" w:ascii="仿宋" w:hAnsi="仿宋" w:eastAsia="仿宋" w:cs="仿宋"/>
          <w:sz w:val="32"/>
          <w:szCs w:val="32"/>
          <w:lang w:eastAsia="zh-CN"/>
        </w:rPr>
        <w:t>请</w:t>
      </w:r>
      <w:r>
        <w:rPr>
          <w:rFonts w:hint="eastAsia" w:ascii="仿宋" w:hAnsi="仿宋" w:eastAsia="仿宋" w:cs="仿宋"/>
          <w:sz w:val="32"/>
          <w:szCs w:val="32"/>
        </w:rPr>
        <w:t>提级启动响应。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盟市、旗县级</w:t>
      </w:r>
      <w:r>
        <w:rPr>
          <w:rFonts w:hint="eastAsia" w:ascii="仿宋" w:hAnsi="仿宋" w:eastAsia="仿宋" w:cs="仿宋"/>
          <w:sz w:val="32"/>
          <w:szCs w:val="32"/>
        </w:rPr>
        <w:t>应急响应级别可参照自治区层面响应级别设置，结合本地</w:t>
      </w:r>
      <w:r>
        <w:rPr>
          <w:rFonts w:hint="eastAsia" w:ascii="仿宋" w:hAnsi="仿宋" w:eastAsia="仿宋" w:cs="仿宋"/>
          <w:sz w:val="32"/>
          <w:szCs w:val="32"/>
          <w:lang w:eastAsia="zh-CN"/>
        </w:rPr>
        <w:t>区</w:t>
      </w:r>
      <w:r>
        <w:rPr>
          <w:rFonts w:hint="eastAsia" w:ascii="仿宋" w:hAnsi="仿宋" w:eastAsia="仿宋" w:cs="仿宋"/>
          <w:sz w:val="32"/>
          <w:szCs w:val="32"/>
        </w:rPr>
        <w:t>实际情况予以明确。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4.4  先期处置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4.4.1  煤矿企业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（1）立即启动应急预案，在确保安全的前提下，</w:t>
      </w:r>
      <w:r>
        <w:rPr>
          <w:rFonts w:hint="eastAsia" w:ascii="仿宋" w:hAnsi="仿宋" w:eastAsia="仿宋" w:cs="仿宋"/>
          <w:spacing w:val="-6"/>
          <w:sz w:val="32"/>
          <w:szCs w:val="32"/>
        </w:rPr>
        <w:t>积极采取措</w:t>
      </w:r>
      <w:r>
        <w:rPr>
          <w:rFonts w:hint="eastAsia" w:ascii="仿宋" w:hAnsi="仿宋" w:eastAsia="仿宋" w:cs="仿宋"/>
          <w:sz w:val="32"/>
          <w:szCs w:val="32"/>
        </w:rPr>
        <w:t>施抢救遇险人员，管控危险场所，杜绝盲目施救，防止事态扩大；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（2）依法依规及时如实向当地应急管理部门、矿</w:t>
      </w:r>
      <w:r>
        <w:rPr>
          <w:rFonts w:hint="eastAsia" w:ascii="仿宋" w:hAnsi="仿宋" w:eastAsia="仿宋" w:cs="仿宋"/>
          <w:spacing w:val="-6"/>
          <w:sz w:val="32"/>
          <w:szCs w:val="32"/>
        </w:rPr>
        <w:t>山安全监管</w:t>
      </w:r>
      <w:r>
        <w:rPr>
          <w:rFonts w:hint="eastAsia" w:ascii="仿宋" w:hAnsi="仿宋" w:eastAsia="仿宋" w:cs="仿宋"/>
          <w:sz w:val="32"/>
          <w:szCs w:val="32"/>
        </w:rPr>
        <w:t>部门报告事故情况，不得瞒报、谎报、迟报、漏报，不得故意破坏事故现场、毁灭证据；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（3）现场带班人员、班组长和调度人员</w:t>
      </w:r>
      <w:r>
        <w:rPr>
          <w:rFonts w:hint="eastAsia" w:ascii="仿宋" w:hAnsi="仿宋" w:eastAsia="仿宋" w:cs="仿宋"/>
          <w:sz w:val="32"/>
          <w:szCs w:val="32"/>
          <w:lang w:eastAsia="zh-CN"/>
        </w:rPr>
        <w:t>行使</w:t>
      </w:r>
      <w:r>
        <w:rPr>
          <w:rFonts w:hint="eastAsia" w:ascii="仿宋" w:hAnsi="仿宋" w:eastAsia="仿宋" w:cs="仿宋"/>
          <w:sz w:val="32"/>
          <w:szCs w:val="32"/>
        </w:rPr>
        <w:t>直接</w:t>
      </w:r>
      <w:r>
        <w:rPr>
          <w:rFonts w:hint="eastAsia" w:ascii="仿宋" w:hAnsi="仿宋" w:eastAsia="仿宋" w:cs="仿宋"/>
          <w:spacing w:val="-6"/>
          <w:sz w:val="32"/>
          <w:szCs w:val="32"/>
        </w:rPr>
        <w:t>处置权和指</w:t>
      </w:r>
      <w:r>
        <w:rPr>
          <w:rFonts w:hint="eastAsia" w:ascii="仿宋" w:hAnsi="仿宋" w:eastAsia="仿宋" w:cs="仿宋"/>
          <w:sz w:val="32"/>
          <w:szCs w:val="32"/>
        </w:rPr>
        <w:t>挥权，遇到险情时立即下达撤人命令，组织现场人员及时、有序撤离到安全地点，减少人员伤亡；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（4）调集应急救援所需物资、设备、工具，并确</w:t>
      </w:r>
      <w:r>
        <w:rPr>
          <w:rFonts w:hint="eastAsia" w:ascii="仿宋" w:hAnsi="仿宋" w:eastAsia="仿宋" w:cs="仿宋"/>
          <w:spacing w:val="-6"/>
          <w:sz w:val="32"/>
          <w:szCs w:val="32"/>
        </w:rPr>
        <w:t>保其处于良</w:t>
      </w:r>
      <w:r>
        <w:rPr>
          <w:rFonts w:hint="eastAsia" w:ascii="仿宋" w:hAnsi="仿宋" w:eastAsia="仿宋" w:cs="仿宋"/>
          <w:sz w:val="32"/>
          <w:szCs w:val="32"/>
        </w:rPr>
        <w:t>好状态、随时可以投入正常使用；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（5）加强对煤矿设备设施的安全保护，保证</w:t>
      </w:r>
      <w:r>
        <w:rPr>
          <w:rFonts w:hint="eastAsia" w:ascii="仿宋" w:hAnsi="仿宋" w:eastAsia="仿宋" w:cs="仿宋"/>
          <w:sz w:val="32"/>
          <w:szCs w:val="32"/>
          <w:lang w:eastAsia="zh-CN"/>
        </w:rPr>
        <w:t>相关</w:t>
      </w:r>
      <w:r>
        <w:rPr>
          <w:rFonts w:hint="eastAsia" w:ascii="仿宋" w:hAnsi="仿宋" w:eastAsia="仿宋" w:cs="仿宋"/>
          <w:spacing w:val="-6"/>
          <w:sz w:val="32"/>
          <w:szCs w:val="32"/>
        </w:rPr>
        <w:t>设备设施在</w:t>
      </w:r>
      <w:r>
        <w:rPr>
          <w:rFonts w:hint="eastAsia" w:ascii="仿宋" w:hAnsi="仿宋" w:eastAsia="仿宋" w:cs="仿宋"/>
          <w:sz w:val="32"/>
          <w:szCs w:val="32"/>
        </w:rPr>
        <w:t>紧急情况下正常运转；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（6）保证交通、通信、供水、排水、供电、供气</w:t>
      </w:r>
      <w:r>
        <w:rPr>
          <w:rFonts w:hint="eastAsia" w:ascii="仿宋" w:hAnsi="仿宋" w:eastAsia="仿宋" w:cs="仿宋"/>
          <w:spacing w:val="-6"/>
          <w:sz w:val="32"/>
          <w:szCs w:val="32"/>
        </w:rPr>
        <w:t>、供热等公</w:t>
      </w:r>
      <w:r>
        <w:rPr>
          <w:rFonts w:hint="eastAsia" w:ascii="仿宋" w:hAnsi="仿宋" w:eastAsia="仿宋" w:cs="仿宋"/>
          <w:sz w:val="32"/>
          <w:szCs w:val="32"/>
        </w:rPr>
        <w:t>共设施的安全和正常运行。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6"/>
          <w:sz w:val="32"/>
          <w:szCs w:val="32"/>
        </w:rPr>
      </w:pPr>
      <w:r>
        <w:rPr>
          <w:rFonts w:hint="eastAsia" w:ascii="仿宋" w:hAnsi="仿宋" w:eastAsia="仿宋" w:cs="仿宋"/>
          <w:sz w:val="32"/>
          <w:szCs w:val="32"/>
        </w:rPr>
        <w:t>4.4.2  盟</w:t>
      </w:r>
      <w:r>
        <w:rPr>
          <w:rFonts w:hint="eastAsia" w:ascii="仿宋" w:hAnsi="仿宋" w:eastAsia="仿宋" w:cs="仿宋"/>
          <w:spacing w:val="-6"/>
          <w:sz w:val="32"/>
          <w:szCs w:val="32"/>
        </w:rPr>
        <w:t>行政公署、市人民政府，旗县</w:t>
      </w:r>
      <w:r>
        <w:rPr>
          <w:rFonts w:hint="eastAsia" w:ascii="仿宋" w:hAnsi="仿宋" w:eastAsia="仿宋" w:cs="仿宋"/>
          <w:spacing w:val="-6"/>
          <w:sz w:val="32"/>
          <w:szCs w:val="32"/>
          <w:lang w:eastAsia="zh-CN"/>
        </w:rPr>
        <w:t>（市、区）</w:t>
      </w:r>
      <w:r>
        <w:rPr>
          <w:rFonts w:hint="eastAsia" w:ascii="仿宋" w:hAnsi="仿宋" w:eastAsia="仿宋" w:cs="仿宋"/>
          <w:spacing w:val="-6"/>
          <w:sz w:val="32"/>
          <w:szCs w:val="32"/>
        </w:rPr>
        <w:t>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煤矿</w:t>
      </w:r>
      <w:r>
        <w:rPr>
          <w:rFonts w:hint="eastAsia" w:ascii="仿宋" w:hAnsi="仿宋" w:eastAsia="仿宋" w:cs="仿宋"/>
          <w:sz w:val="32"/>
          <w:szCs w:val="32"/>
        </w:rPr>
        <w:t>事故发生地</w:t>
      </w:r>
      <w:r>
        <w:rPr>
          <w:rFonts w:hint="eastAsia" w:ascii="仿宋" w:hAnsi="仿宋" w:eastAsia="仿宋" w:cs="仿宋"/>
          <w:sz w:val="32"/>
          <w:szCs w:val="32"/>
          <w:lang w:eastAsia="zh-CN"/>
        </w:rPr>
        <w:t>旗县级以上地方</w:t>
      </w:r>
      <w:r>
        <w:rPr>
          <w:rFonts w:hint="eastAsia" w:ascii="仿宋" w:hAnsi="仿宋" w:eastAsia="仿宋" w:cs="仿宋"/>
          <w:sz w:val="32"/>
          <w:szCs w:val="32"/>
        </w:rPr>
        <w:t>人民政府及有关部门单位接到事故报告后，相关负责人立即赶赴事故现场</w:t>
      </w:r>
      <w:r>
        <w:rPr>
          <w:rFonts w:hint="eastAsia" w:ascii="仿宋" w:hAnsi="仿宋" w:eastAsia="仿宋" w:cs="仿宋"/>
          <w:sz w:val="32"/>
          <w:szCs w:val="32"/>
          <w:lang w:eastAsia="zh-CN"/>
        </w:rPr>
        <w:t>，</w:t>
      </w:r>
      <w:r>
        <w:rPr>
          <w:rFonts w:hint="eastAsia" w:ascii="仿宋" w:hAnsi="仿宋" w:eastAsia="仿宋" w:cs="仿宋"/>
          <w:sz w:val="32"/>
          <w:szCs w:val="32"/>
        </w:rPr>
        <w:t>按</w:t>
      </w:r>
      <w:r>
        <w:rPr>
          <w:rFonts w:hint="eastAsia" w:ascii="仿宋" w:hAnsi="仿宋" w:eastAsia="仿宋" w:cs="仿宋"/>
          <w:sz w:val="32"/>
          <w:szCs w:val="32"/>
          <w:lang w:eastAsia="zh-CN"/>
        </w:rPr>
        <w:t>照</w:t>
      </w:r>
      <w:r>
        <w:rPr>
          <w:rFonts w:hint="eastAsia" w:ascii="仿宋" w:hAnsi="仿宋" w:eastAsia="仿宋" w:cs="仿宋"/>
          <w:sz w:val="32"/>
          <w:szCs w:val="32"/>
        </w:rPr>
        <w:t>煤矿事故级别，启动本级人民政府煤矿事故应急预案</w:t>
      </w:r>
      <w:r>
        <w:rPr>
          <w:rFonts w:hint="eastAsia" w:ascii="仿宋" w:hAnsi="仿宋" w:eastAsia="仿宋" w:cs="仿宋"/>
          <w:sz w:val="32"/>
          <w:szCs w:val="32"/>
          <w:lang w:eastAsia="zh-CN"/>
        </w:rPr>
        <w:t>，</w:t>
      </w:r>
      <w:r>
        <w:rPr>
          <w:rFonts w:hint="eastAsia" w:ascii="仿宋" w:hAnsi="仿宋" w:eastAsia="仿宋" w:cs="仿宋"/>
          <w:sz w:val="32"/>
          <w:szCs w:val="32"/>
        </w:rPr>
        <w:t>组织事发单位和先期到达的应急救援队伍迅速、有效地开展先期处置，全力控制煤矿事故发展态势，防止次生、衍生事故发生。</w:t>
      </w:r>
      <w:r>
        <w:rPr>
          <w:rFonts w:hint="eastAsia" w:ascii="仿宋" w:hAnsi="仿宋" w:eastAsia="仿宋" w:cs="仿宋"/>
          <w:sz w:val="32"/>
          <w:szCs w:val="32"/>
          <w:lang w:eastAsia="zh-CN"/>
        </w:rPr>
        <w:t>当事故</w:t>
      </w:r>
      <w:r>
        <w:rPr>
          <w:rFonts w:hint="eastAsia" w:ascii="仿宋" w:hAnsi="仿宋" w:eastAsia="仿宋" w:cs="仿宋"/>
          <w:sz w:val="32"/>
          <w:szCs w:val="32"/>
        </w:rPr>
        <w:t>超出自身应急处置能力时，及时报请上一级</w:t>
      </w:r>
      <w:r>
        <w:rPr>
          <w:rFonts w:hint="eastAsia" w:ascii="仿宋" w:hAnsi="仿宋" w:eastAsia="仿宋" w:cs="仿宋"/>
          <w:sz w:val="32"/>
          <w:szCs w:val="32"/>
          <w:lang w:eastAsia="zh-CN"/>
        </w:rPr>
        <w:t>人民政府提供支援</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4.4.3  应急救援队伍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安全生产应急救援队伍接到服务煤矿企业的救援通知或者有关人民政府及相关部门</w:t>
      </w:r>
      <w:r>
        <w:rPr>
          <w:rFonts w:hint="eastAsia" w:ascii="仿宋" w:hAnsi="仿宋" w:eastAsia="仿宋" w:cs="仿宋"/>
          <w:sz w:val="32"/>
          <w:szCs w:val="32"/>
          <w:lang w:eastAsia="zh-CN"/>
        </w:rPr>
        <w:t>单位</w:t>
      </w:r>
      <w:r>
        <w:rPr>
          <w:rFonts w:hint="eastAsia" w:ascii="仿宋" w:hAnsi="仿宋" w:eastAsia="仿宋" w:cs="仿宋"/>
          <w:sz w:val="32"/>
          <w:szCs w:val="32"/>
        </w:rPr>
        <w:t>的救援</w:t>
      </w:r>
      <w:r>
        <w:rPr>
          <w:rFonts w:hint="eastAsia" w:ascii="仿宋" w:hAnsi="仿宋" w:eastAsia="仿宋" w:cs="仿宋"/>
          <w:sz w:val="32"/>
          <w:szCs w:val="32"/>
          <w:lang w:eastAsia="zh-CN"/>
        </w:rPr>
        <w:t>指</w:t>
      </w:r>
      <w:r>
        <w:rPr>
          <w:rFonts w:hint="eastAsia" w:ascii="仿宋" w:hAnsi="仿宋" w:eastAsia="仿宋" w:cs="仿宋"/>
          <w:sz w:val="32"/>
          <w:szCs w:val="32"/>
        </w:rPr>
        <w:t>令后，应当立即参加</w:t>
      </w:r>
      <w:r>
        <w:rPr>
          <w:rFonts w:hint="eastAsia" w:ascii="仿宋" w:hAnsi="仿宋" w:eastAsia="仿宋" w:cs="仿宋"/>
          <w:sz w:val="32"/>
          <w:szCs w:val="32"/>
          <w:lang w:eastAsia="zh-CN"/>
        </w:rPr>
        <w:t>煤矿</w:t>
      </w:r>
      <w:r>
        <w:rPr>
          <w:rFonts w:hint="eastAsia" w:ascii="仿宋" w:hAnsi="仿宋" w:eastAsia="仿宋" w:cs="仿宋"/>
          <w:sz w:val="32"/>
          <w:szCs w:val="32"/>
        </w:rPr>
        <w:t>事故灾害应急救援。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4.5  分级处置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4.5.1  Ⅳ级响应处置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当启动Ⅳ级响应时，自治区指挥部办公室进入Ⅳ级应急响应状态，其他相关成员单位按照各自职责指导和督促</w:t>
      </w:r>
      <w:r>
        <w:rPr>
          <w:rFonts w:hint="eastAsia" w:ascii="仿宋" w:hAnsi="仿宋" w:eastAsia="仿宋" w:cs="仿宋"/>
          <w:sz w:val="32"/>
          <w:szCs w:val="32"/>
          <w:lang w:eastAsia="zh-CN"/>
        </w:rPr>
        <w:t>煤矿</w:t>
      </w:r>
      <w:r>
        <w:rPr>
          <w:rFonts w:hint="eastAsia" w:ascii="仿宋" w:hAnsi="仿宋" w:eastAsia="仿宋" w:cs="仿宋"/>
          <w:sz w:val="32"/>
          <w:szCs w:val="32"/>
        </w:rPr>
        <w:t>事故发生地旗县（市、区）人民政府做好应急救援工作。自治区指挥部办公室及时将事故信息通报相关成员单位，跟踪事故应急处置进展，按照规定向上级报告事故信息。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煤矿</w:t>
      </w:r>
      <w:r>
        <w:rPr>
          <w:rFonts w:hint="eastAsia" w:ascii="仿宋" w:hAnsi="仿宋" w:eastAsia="仿宋" w:cs="仿宋"/>
          <w:sz w:val="32"/>
          <w:szCs w:val="32"/>
        </w:rPr>
        <w:t>事故发生地旗县（市、区）人民政府立即启动本级相应标准级别响应，成立现场指挥部，及时收集事故信息，评估事态发展情况，组织专家研究制定现场处置方案，采取果断有效的处置措施，全力控制事态发展；在事故发生地设置警戒线、维护好社会治安，防止事态扩大和引发次生事故；</w:t>
      </w:r>
      <w:r>
        <w:rPr>
          <w:rFonts w:hint="eastAsia" w:ascii="仿宋" w:hAnsi="仿宋" w:eastAsia="仿宋" w:cs="仿宋"/>
          <w:sz w:val="32"/>
          <w:szCs w:val="32"/>
          <w:lang w:eastAsia="zh-CN"/>
        </w:rPr>
        <w:t>做好受伤</w:t>
      </w:r>
      <w:r>
        <w:rPr>
          <w:rFonts w:hint="eastAsia" w:ascii="仿宋" w:hAnsi="仿宋" w:eastAsia="仿宋" w:cs="仿宋"/>
          <w:sz w:val="32"/>
          <w:szCs w:val="32"/>
        </w:rPr>
        <w:t>人员的医疗救治；及时准确统一对外发布事故信息。盟市</w:t>
      </w:r>
      <w:r>
        <w:rPr>
          <w:rFonts w:hint="eastAsia" w:ascii="仿宋" w:hAnsi="仿宋" w:eastAsia="仿宋" w:cs="仿宋"/>
          <w:sz w:val="32"/>
          <w:szCs w:val="32"/>
          <w:lang w:eastAsia="zh-CN"/>
        </w:rPr>
        <w:t>指挥部应当</w:t>
      </w:r>
      <w:r>
        <w:rPr>
          <w:rFonts w:hint="eastAsia" w:ascii="仿宋" w:hAnsi="仿宋" w:eastAsia="仿宋" w:cs="仿宋"/>
          <w:sz w:val="32"/>
          <w:szCs w:val="32"/>
        </w:rPr>
        <w:t>对事故应急处置加强指导协调。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4.5.2  Ⅲ级响应处置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当启动Ⅲ级响应时，自治区指挥部办公室进入Ⅲ级应急响应状态，相关成员单位按照各自职责组织事故应对工作，并视情况向</w:t>
      </w:r>
      <w:r>
        <w:rPr>
          <w:rFonts w:hint="eastAsia" w:ascii="仿宋" w:hAnsi="仿宋" w:eastAsia="仿宋" w:cs="仿宋"/>
          <w:sz w:val="32"/>
          <w:szCs w:val="32"/>
          <w:lang w:eastAsia="zh-CN"/>
        </w:rPr>
        <w:t>煤矿</w:t>
      </w:r>
      <w:r>
        <w:rPr>
          <w:rFonts w:hint="eastAsia" w:ascii="仿宋" w:hAnsi="仿宋" w:eastAsia="仿宋" w:cs="仿宋"/>
          <w:sz w:val="32"/>
          <w:szCs w:val="32"/>
        </w:rPr>
        <w:t>事故发生地派出工作组和技术组指导应急救援工作。自治区指挥部办公室及时收集调度事故信息报告，跟踪事故应急处置工作进展，按规定向上级报告事故信息。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煤矿</w:t>
      </w:r>
      <w:r>
        <w:rPr>
          <w:rFonts w:hint="eastAsia" w:ascii="仿宋" w:hAnsi="仿宋" w:eastAsia="仿宋" w:cs="仿宋"/>
          <w:sz w:val="32"/>
          <w:szCs w:val="32"/>
        </w:rPr>
        <w:t>事故发生地盟市、旗县（市、区）指挥</w:t>
      </w:r>
      <w:r>
        <w:rPr>
          <w:rFonts w:hint="eastAsia" w:ascii="仿宋" w:hAnsi="仿宋" w:eastAsia="仿宋" w:cs="仿宋"/>
          <w:sz w:val="32"/>
          <w:szCs w:val="32"/>
          <w:lang w:eastAsia="zh-CN"/>
        </w:rPr>
        <w:t>部</w:t>
      </w:r>
      <w:r>
        <w:rPr>
          <w:rFonts w:hint="eastAsia" w:ascii="仿宋" w:hAnsi="仿宋" w:eastAsia="仿宋" w:cs="仿宋"/>
          <w:sz w:val="32"/>
          <w:szCs w:val="32"/>
        </w:rPr>
        <w:t>采取果断有效的处置措施，控制事态发展，组织协调应急物资的调剂，调派盟市级专家组及应急队伍参与应急救援工作，协调相关部门做好交通、电力、通信等保障工作；及时准确统一对外发布事故信息。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4.5.3  Ⅱ级响应处置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w:t>
      </w:r>
      <w:r>
        <w:rPr>
          <w:rFonts w:hint="eastAsia" w:ascii="仿宋" w:hAnsi="仿宋" w:eastAsia="仿宋" w:cs="仿宋"/>
          <w:spacing w:val="6"/>
          <w:sz w:val="32"/>
          <w:szCs w:val="32"/>
        </w:rPr>
        <w:t>启动Ⅱ级响应时，自治区指挥部进入Ⅱ级应急响应</w:t>
      </w:r>
      <w:r>
        <w:rPr>
          <w:rFonts w:hint="eastAsia" w:ascii="仿宋" w:hAnsi="仿宋" w:eastAsia="仿宋" w:cs="仿宋"/>
          <w:sz w:val="32"/>
          <w:szCs w:val="32"/>
        </w:rPr>
        <w:t>状态，</w:t>
      </w:r>
      <w:r>
        <w:rPr>
          <w:rFonts w:hint="eastAsia" w:ascii="仿宋" w:hAnsi="仿宋" w:eastAsia="仿宋" w:cs="仿宋"/>
          <w:sz w:val="32"/>
          <w:szCs w:val="32"/>
          <w:lang w:eastAsia="zh-CN"/>
        </w:rPr>
        <w:t>各</w:t>
      </w:r>
      <w:r>
        <w:rPr>
          <w:rFonts w:hint="eastAsia" w:ascii="仿宋" w:hAnsi="仿宋" w:eastAsia="仿宋" w:cs="仿宋"/>
          <w:sz w:val="32"/>
          <w:szCs w:val="32"/>
        </w:rPr>
        <w:t>成员单位执行24小时值班制度。副总指挥带领相关成员单位负责人和自治区专家组、应急救援队伍赶赴现场，成立现场指挥部，统筹做好现场应急处置工作，视情况成立各工作组，迅速开展应急救援处置工作。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自治区指挥部办公室及时收集调度事故信息报告，随时掌握事故处置情况；按照规定向自治区人民政府、应急管理部、国家矿山安全监察局报告事故信息。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4.5.4  Ⅰ级响应处置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w:t>
      </w:r>
      <w:r>
        <w:rPr>
          <w:rFonts w:hint="eastAsia" w:ascii="仿宋" w:hAnsi="仿宋" w:eastAsia="仿宋" w:cs="仿宋"/>
          <w:spacing w:val="6"/>
          <w:sz w:val="32"/>
          <w:szCs w:val="32"/>
        </w:rPr>
        <w:t>启动Ⅰ级响应时，自治区指挥部进入Ⅰ级应急响应</w:t>
      </w:r>
      <w:r>
        <w:rPr>
          <w:rFonts w:hint="eastAsia" w:ascii="仿宋" w:hAnsi="仿宋" w:eastAsia="仿宋" w:cs="仿宋"/>
          <w:sz w:val="32"/>
          <w:szCs w:val="32"/>
        </w:rPr>
        <w:t>状态，</w:t>
      </w:r>
      <w:r>
        <w:rPr>
          <w:rFonts w:hint="eastAsia" w:ascii="仿宋" w:hAnsi="仿宋" w:eastAsia="仿宋" w:cs="仿宋"/>
          <w:sz w:val="32"/>
          <w:szCs w:val="32"/>
          <w:lang w:eastAsia="zh-CN"/>
        </w:rPr>
        <w:t>各</w:t>
      </w:r>
      <w:r>
        <w:rPr>
          <w:rFonts w:hint="eastAsia" w:ascii="仿宋" w:hAnsi="仿宋" w:eastAsia="仿宋" w:cs="仿宋"/>
          <w:sz w:val="32"/>
          <w:szCs w:val="32"/>
        </w:rPr>
        <w:t>成员单位执行24小时值班制度；成员迅速到位，总指挥带领相关</w:t>
      </w:r>
      <w:r>
        <w:rPr>
          <w:rFonts w:hint="eastAsia" w:ascii="仿宋" w:hAnsi="仿宋" w:eastAsia="仿宋" w:cs="仿宋"/>
          <w:spacing w:val="6"/>
          <w:sz w:val="32"/>
          <w:szCs w:val="32"/>
        </w:rPr>
        <w:t>成员单位负责人和自治区专家组、应急救援队伍赶赴</w:t>
      </w:r>
      <w:r>
        <w:rPr>
          <w:rFonts w:hint="eastAsia" w:ascii="仿宋" w:hAnsi="仿宋" w:eastAsia="仿宋" w:cs="仿宋"/>
          <w:sz w:val="32"/>
          <w:szCs w:val="32"/>
        </w:rPr>
        <w:t>现场，开展应急救援处置工作；跨地区协调专业应急救援设备和物资进行支</w:t>
      </w:r>
      <w:r>
        <w:rPr>
          <w:rFonts w:hint="eastAsia" w:ascii="仿宋" w:hAnsi="仿宋" w:eastAsia="仿宋" w:cs="仿宋"/>
          <w:spacing w:val="6"/>
          <w:sz w:val="32"/>
          <w:szCs w:val="32"/>
        </w:rPr>
        <w:t>援；接收和分配救援物资，组织社会救援，分配搜救</w:t>
      </w:r>
      <w:r>
        <w:rPr>
          <w:rFonts w:hint="eastAsia" w:ascii="仿宋" w:hAnsi="仿宋" w:eastAsia="仿宋" w:cs="仿宋"/>
          <w:sz w:val="32"/>
          <w:szCs w:val="32"/>
        </w:rPr>
        <w:t>任务；对危险区域内国家重要设施和目标采取必要的防护加固等临时保护措施，防止二次事故和次生灾害；必要时，报请国务院给予支援。国家应急处置现场指挥部成立后，自治区、盟市、旗县级现场指挥</w:t>
      </w:r>
      <w:r>
        <w:rPr>
          <w:rFonts w:hint="eastAsia" w:ascii="仿宋" w:hAnsi="仿宋" w:eastAsia="仿宋" w:cs="仿宋"/>
          <w:sz w:val="32"/>
          <w:szCs w:val="32"/>
          <w:lang w:val="en-US" w:eastAsia="zh-CN"/>
        </w:rPr>
        <w:t>部</w:t>
      </w:r>
      <w:r>
        <w:rPr>
          <w:rFonts w:hint="eastAsia" w:ascii="仿宋" w:hAnsi="仿宋" w:eastAsia="仿宋" w:cs="仿宋"/>
          <w:sz w:val="32"/>
          <w:szCs w:val="32"/>
        </w:rPr>
        <w:t>在国家应急处置现场指挥部的统一领导下，开展应急处置工作。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自治区指挥部办公室及时收集调度事故信息报告，随时掌握事故处置情况；按照规定向自治区人民政府、应急管理部、国家矿山安全监察局报告事故信息。自治区人民政府及时将事故信息报送国务院。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w:t>
      </w:r>
      <w:r>
        <w:rPr>
          <w:rFonts w:hint="eastAsia" w:ascii="仿宋" w:hAnsi="仿宋" w:eastAsia="仿宋" w:cs="仿宋"/>
          <w:spacing w:val="6"/>
          <w:sz w:val="32"/>
          <w:szCs w:val="32"/>
        </w:rPr>
        <w:t>跨领域、跨地区、影响严重的煤矿事故，事发地</w:t>
      </w:r>
      <w:r>
        <w:rPr>
          <w:rFonts w:hint="eastAsia" w:ascii="仿宋" w:hAnsi="仿宋" w:eastAsia="仿宋" w:cs="仿宋"/>
          <w:sz w:val="32"/>
          <w:szCs w:val="32"/>
        </w:rPr>
        <w:t>盟市、旗县（市、区）煤矿事故应急救援</w:t>
      </w:r>
      <w:r>
        <w:rPr>
          <w:rFonts w:hint="eastAsia" w:ascii="仿宋" w:hAnsi="仿宋" w:eastAsia="仿宋" w:cs="仿宋"/>
          <w:sz w:val="32"/>
          <w:szCs w:val="32"/>
          <w:lang w:eastAsia="zh-CN"/>
        </w:rPr>
        <w:t>指挥部</w:t>
      </w:r>
      <w:r>
        <w:rPr>
          <w:rFonts w:hint="eastAsia" w:ascii="仿宋" w:hAnsi="仿宋" w:eastAsia="仿宋" w:cs="仿宋"/>
          <w:sz w:val="32"/>
          <w:szCs w:val="32"/>
        </w:rPr>
        <w:t>及时通报相关</w:t>
      </w:r>
      <w:r>
        <w:rPr>
          <w:rFonts w:hint="eastAsia" w:ascii="仿宋" w:hAnsi="仿宋" w:eastAsia="仿宋" w:cs="仿宋"/>
          <w:sz w:val="32"/>
          <w:szCs w:val="32"/>
          <w:lang w:eastAsia="zh-CN"/>
        </w:rPr>
        <w:t>部门</w:t>
      </w:r>
      <w:r>
        <w:rPr>
          <w:rFonts w:hint="eastAsia" w:ascii="仿宋" w:hAnsi="仿宋" w:eastAsia="仿宋" w:cs="仿宋"/>
          <w:sz w:val="32"/>
          <w:szCs w:val="32"/>
        </w:rPr>
        <w:t>单位和盟市，实施区域联动。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4.6  应急响应调整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自治区指挥部或自治区指挥部办公室依据煤矿事故发展变化，结合救援实际调整响应级别。</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4.7  现场处置重点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针对煤矿事故特点，在抢险救援时要注意做好以下工作：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（1）及时疏散、撤离可能受到事故波及的人员；</w:t>
      </w:r>
      <w:r>
        <w:rPr>
          <w:rFonts w:hint="eastAsia" w:ascii="仿宋" w:hAnsi="仿宋" w:eastAsia="仿宋" w:cs="仿宋"/>
          <w:spacing w:val="-6"/>
          <w:sz w:val="32"/>
          <w:szCs w:val="32"/>
        </w:rPr>
        <w:t>制定保护事</w:t>
      </w:r>
      <w:r>
        <w:rPr>
          <w:rFonts w:hint="eastAsia" w:ascii="仿宋" w:hAnsi="仿宋" w:eastAsia="仿宋" w:cs="仿宋"/>
          <w:sz w:val="32"/>
          <w:szCs w:val="32"/>
        </w:rPr>
        <w:t>发地周边群众安全的防护措施；疏散、转移受灾或者有危险的群众；确</w:t>
      </w:r>
      <w:r>
        <w:rPr>
          <w:rFonts w:hint="eastAsia" w:ascii="仿宋" w:hAnsi="仿宋" w:eastAsia="仿宋" w:cs="仿宋"/>
          <w:spacing w:val="6"/>
          <w:sz w:val="32"/>
          <w:szCs w:val="32"/>
        </w:rPr>
        <w:t>定应急避难场所，提供必要的生活用品，实施医疗</w:t>
      </w:r>
      <w:r>
        <w:rPr>
          <w:rFonts w:hint="eastAsia" w:ascii="仿宋" w:hAnsi="仿宋" w:eastAsia="仿宋" w:cs="仿宋"/>
          <w:sz w:val="32"/>
          <w:szCs w:val="32"/>
        </w:rPr>
        <w:t>救治、疾病预防，做好治安警戒等工作。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（2）统一协调指挥应急救援队伍和救援人员进入</w:t>
      </w:r>
      <w:r>
        <w:rPr>
          <w:rFonts w:hint="eastAsia" w:ascii="仿宋" w:hAnsi="仿宋" w:eastAsia="仿宋" w:cs="仿宋"/>
          <w:spacing w:val="-6"/>
          <w:sz w:val="32"/>
          <w:szCs w:val="32"/>
        </w:rPr>
        <w:t>现场实施紧</w:t>
      </w:r>
      <w:r>
        <w:rPr>
          <w:rFonts w:hint="eastAsia" w:ascii="仿宋" w:hAnsi="仿宋" w:eastAsia="仿宋" w:cs="仿宋"/>
          <w:sz w:val="32"/>
          <w:szCs w:val="32"/>
        </w:rPr>
        <w:t>急救援，严防发生次生事故灾害，严格控制事态扩大。采取相应的安</w:t>
      </w:r>
      <w:r>
        <w:rPr>
          <w:rFonts w:hint="eastAsia" w:ascii="仿宋" w:hAnsi="仿宋" w:eastAsia="仿宋" w:cs="仿宋"/>
          <w:spacing w:val="6"/>
          <w:sz w:val="32"/>
          <w:szCs w:val="32"/>
        </w:rPr>
        <w:t>全保障措施，加强救援人员安全防护，确保救援人员</w:t>
      </w:r>
      <w:r>
        <w:rPr>
          <w:rFonts w:hint="eastAsia" w:ascii="仿宋" w:hAnsi="仿宋" w:eastAsia="仿宋" w:cs="仿宋"/>
          <w:sz w:val="32"/>
          <w:szCs w:val="32"/>
        </w:rPr>
        <w:t>安全。煤矿井下事故必须由专业矿山安全生产应急救援队进行救援，严格控制进入事故区域的救援人员数量。所有应急救援人员必须佩戴</w:t>
      </w:r>
      <w:r>
        <w:rPr>
          <w:rFonts w:hint="eastAsia" w:ascii="仿宋" w:hAnsi="仿宋" w:eastAsia="仿宋" w:cs="仿宋"/>
          <w:sz w:val="32"/>
          <w:szCs w:val="32"/>
          <w:lang w:eastAsia="zh-CN"/>
        </w:rPr>
        <w:t>安全防护装置</w:t>
      </w:r>
      <w:r>
        <w:rPr>
          <w:rFonts w:hint="eastAsia" w:ascii="仿宋" w:hAnsi="仿宋" w:eastAsia="仿宋" w:cs="仿宋"/>
          <w:sz w:val="32"/>
          <w:szCs w:val="32"/>
        </w:rPr>
        <w:t>后，方可进入事故救援区域实施救援。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（3）开通特别应急通道，确保应急救援队伍和</w:t>
      </w:r>
      <w:r>
        <w:rPr>
          <w:rFonts w:hint="eastAsia" w:ascii="仿宋" w:hAnsi="仿宋" w:eastAsia="仿宋" w:cs="仿宋"/>
          <w:sz w:val="32"/>
          <w:szCs w:val="32"/>
          <w:lang w:eastAsia="zh-CN"/>
        </w:rPr>
        <w:t>设</w:t>
      </w:r>
      <w:r>
        <w:rPr>
          <w:rFonts w:hint="eastAsia" w:ascii="仿宋" w:hAnsi="仿宋" w:eastAsia="仿宋" w:cs="仿宋"/>
          <w:spacing w:val="-6"/>
          <w:sz w:val="32"/>
          <w:szCs w:val="32"/>
          <w:lang w:eastAsia="zh-CN"/>
        </w:rPr>
        <w:t>备、</w:t>
      </w:r>
      <w:r>
        <w:rPr>
          <w:rFonts w:hint="eastAsia" w:ascii="仿宋" w:hAnsi="仿宋" w:eastAsia="仿宋" w:cs="仿宋"/>
          <w:spacing w:val="-6"/>
          <w:sz w:val="32"/>
          <w:szCs w:val="32"/>
        </w:rPr>
        <w:t>物资尽</w:t>
      </w:r>
      <w:r>
        <w:rPr>
          <w:rFonts w:hint="eastAsia" w:ascii="仿宋" w:hAnsi="仿宋" w:eastAsia="仿宋" w:cs="仿宋"/>
          <w:sz w:val="32"/>
          <w:szCs w:val="32"/>
        </w:rPr>
        <w:t>快到</w:t>
      </w:r>
      <w:r>
        <w:rPr>
          <w:rFonts w:hint="eastAsia" w:ascii="仿宋" w:hAnsi="仿宋" w:eastAsia="仿宋" w:cs="仿宋"/>
          <w:spacing w:val="6"/>
          <w:sz w:val="32"/>
          <w:szCs w:val="32"/>
        </w:rPr>
        <w:t>达事故现场。当发生矿井重大透水、火灾、瓦斯煤尘爆</w:t>
      </w:r>
      <w:r>
        <w:rPr>
          <w:rFonts w:hint="eastAsia" w:ascii="仿宋" w:hAnsi="仿宋" w:eastAsia="仿宋" w:cs="仿宋"/>
          <w:sz w:val="32"/>
          <w:szCs w:val="32"/>
        </w:rPr>
        <w:t>炸、冲击地压、大面积冒顶</w:t>
      </w:r>
      <w:r>
        <w:rPr>
          <w:rFonts w:hint="eastAsia" w:ascii="仿宋" w:hAnsi="仿宋" w:eastAsia="仿宋" w:cs="仿宋"/>
          <w:sz w:val="32"/>
          <w:szCs w:val="32"/>
          <w:lang w:eastAsia="zh-CN"/>
        </w:rPr>
        <w:t>和</w:t>
      </w:r>
      <w:r>
        <w:rPr>
          <w:rFonts w:hint="eastAsia" w:ascii="仿宋" w:hAnsi="仿宋" w:eastAsia="仿宋" w:cs="仿宋"/>
          <w:sz w:val="32"/>
          <w:szCs w:val="32"/>
        </w:rPr>
        <w:t>露天煤矿边坡垮塌等重大事故灾难，现场应急救援队伍人力物力不能满足需要时，由事故发生地人民政府依法动员社会力量，发动群众支持参与应急救援，紧急征用社会应急救援设备</w:t>
      </w:r>
      <w:r>
        <w:rPr>
          <w:rFonts w:hint="eastAsia" w:ascii="仿宋" w:hAnsi="仿宋" w:eastAsia="仿宋" w:cs="仿宋"/>
          <w:sz w:val="32"/>
          <w:szCs w:val="32"/>
          <w:lang w:eastAsia="zh-CN"/>
        </w:rPr>
        <w:t>、</w:t>
      </w:r>
      <w:r>
        <w:rPr>
          <w:rFonts w:hint="eastAsia" w:ascii="仿宋" w:hAnsi="仿宋" w:eastAsia="仿宋" w:cs="仿宋"/>
          <w:sz w:val="32"/>
          <w:szCs w:val="32"/>
        </w:rPr>
        <w:t>物资，全力保障应急救援需要。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（4）现场指挥部成立由煤矿专业应急救援队伍负</w:t>
      </w:r>
      <w:r>
        <w:rPr>
          <w:rFonts w:hint="eastAsia" w:ascii="仿宋" w:hAnsi="仿宋" w:eastAsia="仿宋" w:cs="仿宋"/>
          <w:spacing w:val="-6"/>
          <w:sz w:val="32"/>
          <w:szCs w:val="32"/>
        </w:rPr>
        <w:t>责人与煤矿</w:t>
      </w:r>
      <w:r>
        <w:rPr>
          <w:rFonts w:hint="eastAsia" w:ascii="仿宋" w:hAnsi="仿宋" w:eastAsia="仿宋" w:cs="仿宋"/>
          <w:sz w:val="32"/>
          <w:szCs w:val="32"/>
        </w:rPr>
        <w:t>救援专家组组成的事故现场应急救援技术组，根据事故现场救援进展情况，全面搜集整理煤矿事故应急救援相关图纸和技术资料，综合分析论证救援方案的可行性，及时分析解决救援过程中遇到的困难和问题，分析评估事故救援发展趋势，科学预测事故救援结果，为制定完善、及时调整现场抢救方案和后续事故调查提供依据参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4.8  信息发布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6"/>
          <w:sz w:val="32"/>
          <w:szCs w:val="32"/>
        </w:rPr>
      </w:pPr>
      <w:r>
        <w:rPr>
          <w:rFonts w:hint="eastAsia" w:ascii="仿宋" w:hAnsi="仿宋" w:eastAsia="仿宋" w:cs="仿宋"/>
          <w:sz w:val="32"/>
          <w:szCs w:val="32"/>
        </w:rPr>
        <w:t>各级</w:t>
      </w:r>
      <w:r>
        <w:rPr>
          <w:rFonts w:hint="eastAsia" w:ascii="仿宋" w:hAnsi="仿宋" w:eastAsia="仿宋" w:cs="仿宋"/>
          <w:sz w:val="32"/>
          <w:szCs w:val="32"/>
          <w:lang w:eastAsia="zh-CN"/>
        </w:rPr>
        <w:t>指挥部</w:t>
      </w:r>
      <w:r>
        <w:rPr>
          <w:rFonts w:hint="eastAsia" w:ascii="仿宋" w:hAnsi="仿宋" w:eastAsia="仿宋" w:cs="仿宋"/>
          <w:sz w:val="32"/>
          <w:szCs w:val="32"/>
        </w:rPr>
        <w:t>按照分级响应原则，会同宣传部门做好煤矿事故信息</w:t>
      </w:r>
      <w:r>
        <w:rPr>
          <w:rFonts w:hint="eastAsia" w:ascii="仿宋" w:hAnsi="仿宋" w:eastAsia="仿宋" w:cs="仿宋"/>
          <w:spacing w:val="6"/>
          <w:sz w:val="32"/>
          <w:szCs w:val="32"/>
        </w:rPr>
        <w:t>发布工作，</w:t>
      </w:r>
      <w:r>
        <w:rPr>
          <w:rFonts w:hint="eastAsia" w:ascii="仿宋" w:hAnsi="仿宋" w:eastAsia="仿宋" w:cs="仿宋"/>
          <w:spacing w:val="6"/>
          <w:sz w:val="32"/>
          <w:szCs w:val="32"/>
          <w:lang w:eastAsia="zh-CN"/>
        </w:rPr>
        <w:t>经同级</w:t>
      </w:r>
      <w:r>
        <w:rPr>
          <w:rFonts w:hint="eastAsia" w:ascii="仿宋" w:hAnsi="仿宋" w:eastAsia="仿宋" w:cs="仿宋"/>
          <w:spacing w:val="6"/>
          <w:sz w:val="32"/>
          <w:szCs w:val="32"/>
        </w:rPr>
        <w:t>党委</w:t>
      </w:r>
      <w:r>
        <w:rPr>
          <w:rFonts w:hint="eastAsia" w:ascii="仿宋" w:hAnsi="仿宋" w:eastAsia="仿宋" w:cs="仿宋"/>
          <w:spacing w:val="6"/>
          <w:sz w:val="32"/>
          <w:szCs w:val="32"/>
          <w:lang w:eastAsia="zh-CN"/>
        </w:rPr>
        <w:t>和</w:t>
      </w:r>
      <w:r>
        <w:rPr>
          <w:rFonts w:hint="eastAsia" w:ascii="仿宋" w:hAnsi="仿宋" w:eastAsia="仿宋" w:cs="仿宋"/>
          <w:spacing w:val="6"/>
          <w:sz w:val="32"/>
          <w:szCs w:val="32"/>
        </w:rPr>
        <w:t>政府授权</w:t>
      </w:r>
      <w:r>
        <w:rPr>
          <w:rFonts w:hint="eastAsia" w:ascii="仿宋" w:hAnsi="仿宋" w:eastAsia="仿宋" w:cs="仿宋"/>
          <w:spacing w:val="6"/>
          <w:sz w:val="32"/>
          <w:szCs w:val="32"/>
          <w:lang w:eastAsia="zh-CN"/>
        </w:rPr>
        <w:t>后，</w:t>
      </w:r>
      <w:r>
        <w:rPr>
          <w:rFonts w:hint="eastAsia" w:ascii="仿宋" w:hAnsi="仿宋" w:eastAsia="仿宋" w:cs="仿宋"/>
          <w:spacing w:val="6"/>
          <w:sz w:val="32"/>
          <w:szCs w:val="32"/>
        </w:rPr>
        <w:t>统一、及时、准</w:t>
      </w:r>
      <w:r>
        <w:rPr>
          <w:rFonts w:hint="eastAsia" w:ascii="仿宋" w:hAnsi="仿宋" w:eastAsia="仿宋" w:cs="仿宋"/>
          <w:sz w:val="32"/>
          <w:szCs w:val="32"/>
        </w:rPr>
        <w:t>确、客观</w:t>
      </w:r>
      <w:r>
        <w:rPr>
          <w:rFonts w:hint="eastAsia" w:ascii="仿宋" w:hAnsi="仿宋" w:eastAsia="仿宋" w:cs="仿宋"/>
          <w:sz w:val="32"/>
          <w:szCs w:val="32"/>
          <w:lang w:eastAsia="zh-CN"/>
        </w:rPr>
        <w:t>发</w:t>
      </w:r>
      <w:r>
        <w:rPr>
          <w:rFonts w:hint="eastAsia" w:ascii="仿宋" w:hAnsi="仿宋" w:eastAsia="仿宋" w:cs="仿宋"/>
          <w:sz w:val="32"/>
          <w:szCs w:val="32"/>
        </w:rPr>
        <w:t>布事故应急救援相关信息。设立举报电话和举报信箱，迅</w:t>
      </w:r>
      <w:r>
        <w:rPr>
          <w:rFonts w:hint="eastAsia" w:ascii="仿宋" w:hAnsi="仿宋" w:eastAsia="仿宋" w:cs="仿宋"/>
          <w:spacing w:val="6"/>
          <w:sz w:val="32"/>
          <w:szCs w:val="32"/>
        </w:rPr>
        <w:t>速核实举报情况，接受社会监督。有关各方</w:t>
      </w:r>
      <w:r>
        <w:rPr>
          <w:rFonts w:hint="eastAsia" w:ascii="仿宋" w:hAnsi="仿宋" w:eastAsia="仿宋" w:cs="仿宋"/>
          <w:spacing w:val="6"/>
          <w:sz w:val="32"/>
          <w:szCs w:val="32"/>
          <w:lang w:eastAsia="zh-CN"/>
        </w:rPr>
        <w:t>应当</w:t>
      </w:r>
      <w:r>
        <w:rPr>
          <w:rFonts w:hint="eastAsia" w:ascii="仿宋" w:hAnsi="仿宋" w:eastAsia="仿宋" w:cs="仿宋"/>
          <w:spacing w:val="6"/>
          <w:sz w:val="32"/>
          <w:szCs w:val="32"/>
        </w:rPr>
        <w:t>积极引导各类新闻媒体客观、公正、及时报道事故情况，不得编造、发布虚假信息。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4.9  应急结束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场应急救援结束，被困人员全部获救，遇难人员全部找到或失踪人员无生还希望，受伤人员得到及时救治，受灾群众得到妥善安置，现场生态环境符合相关要求，导致次生、衍生事故的威胁和危害得到控制或者消除后，按照事故等级由启动应急响应的煤矿事故应急救援</w:t>
      </w:r>
      <w:r>
        <w:rPr>
          <w:rFonts w:hint="eastAsia" w:ascii="仿宋" w:hAnsi="仿宋" w:eastAsia="仿宋" w:cs="仿宋"/>
          <w:sz w:val="32"/>
          <w:szCs w:val="32"/>
          <w:lang w:eastAsia="zh-CN"/>
        </w:rPr>
        <w:t>指挥部</w:t>
      </w:r>
      <w:r>
        <w:rPr>
          <w:rFonts w:hint="eastAsia" w:ascii="仿宋" w:hAnsi="仿宋" w:eastAsia="仿宋" w:cs="仿宋"/>
          <w:sz w:val="32"/>
          <w:szCs w:val="32"/>
        </w:rPr>
        <w:t>决定并宣布应急结束。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5  善后工作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5.1  善后处置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矿事故发生地盟行政公署、市人民政府负责组织善后处置工作，包括伤亡救援人员和遇难人员的补偿、遇难者亲属的安置、征用物资补偿、救援造成损失的补偿补助、救援费用的支付、灾后重建以及污染物收集、清理与处理等事项，恢复正常工作、生活秩序，消除事故后果和影响，安抚受害和受影响人员，保障社会安全稳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5.2  恢复生产建设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煤矿事故应急响应结束后，对能够恢复生产建设的煤矿企业，由煤矿企业组织编制恢复生产建设方案，积极开展恢复生产建设工作，有关部门单位应当给予支持、指导。</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5.3  总结与评估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应急响应结束后，煤矿事故发生地旗县级以上地方人民政府、有关企业应</w:t>
      </w:r>
      <w:r>
        <w:rPr>
          <w:rFonts w:hint="eastAsia" w:ascii="仿宋" w:hAnsi="仿宋" w:eastAsia="仿宋" w:cs="仿宋"/>
          <w:sz w:val="32"/>
          <w:szCs w:val="32"/>
          <w:lang w:eastAsia="zh-CN"/>
        </w:rPr>
        <w:t>当</w:t>
      </w:r>
      <w:r>
        <w:rPr>
          <w:rFonts w:hint="eastAsia" w:ascii="仿宋" w:hAnsi="仿宋" w:eastAsia="仿宋" w:cs="仿宋"/>
          <w:sz w:val="32"/>
          <w:szCs w:val="32"/>
        </w:rPr>
        <w:t>认真分析事故原因，制定安全防范措施，及时排查化解安全风险隐患，全面落实安全生产责任，防止类似事故再次发生。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应急处置的指挥部办公室负责收集、整理应急救援工作的记录、方案、文件等资料，对应急救援预案的启动、决策、指挥和后勤保障等全过程进行评估，分析、总结应急救援的经验教训，提出改进的意见和建议，并在应急响应结束后30日内将总结评估报告报</w:t>
      </w:r>
      <w:r>
        <w:rPr>
          <w:rFonts w:hint="eastAsia" w:ascii="仿宋" w:hAnsi="仿宋" w:eastAsia="仿宋" w:cs="仿宋"/>
          <w:sz w:val="32"/>
          <w:szCs w:val="32"/>
          <w:lang w:eastAsia="zh-CN"/>
        </w:rPr>
        <w:t>上一级</w:t>
      </w:r>
      <w:r>
        <w:rPr>
          <w:rFonts w:hint="eastAsia" w:ascii="仿宋" w:hAnsi="仿宋" w:eastAsia="仿宋" w:cs="仿宋"/>
          <w:sz w:val="32"/>
          <w:szCs w:val="32"/>
        </w:rPr>
        <w:t>指挥部或人民政府。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5.4  调查分析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事故调查组应当在煤矿事故处置阶段</w:t>
      </w:r>
      <w:r>
        <w:rPr>
          <w:rFonts w:hint="eastAsia" w:ascii="仿宋" w:hAnsi="仿宋" w:eastAsia="仿宋" w:cs="仿宋"/>
          <w:sz w:val="32"/>
          <w:szCs w:val="32"/>
          <w:lang w:eastAsia="zh-CN"/>
        </w:rPr>
        <w:t>开始</w:t>
      </w:r>
      <w:r>
        <w:rPr>
          <w:rFonts w:hint="eastAsia" w:ascii="仿宋" w:hAnsi="仿宋" w:eastAsia="仿宋" w:cs="仿宋"/>
          <w:sz w:val="32"/>
          <w:szCs w:val="32"/>
        </w:rPr>
        <w:t>收集有关资料，应急结束后通过</w:t>
      </w:r>
      <w:r>
        <w:rPr>
          <w:rFonts w:hint="eastAsia" w:ascii="仿宋" w:hAnsi="仿宋" w:eastAsia="仿宋" w:cs="仿宋"/>
          <w:sz w:val="32"/>
          <w:szCs w:val="32"/>
          <w:lang w:eastAsia="zh-CN"/>
        </w:rPr>
        <w:t>现场勘查</w:t>
      </w:r>
      <w:r>
        <w:rPr>
          <w:rFonts w:hint="eastAsia" w:ascii="仿宋" w:hAnsi="仿宋" w:eastAsia="仿宋" w:cs="仿宋"/>
          <w:sz w:val="32"/>
          <w:szCs w:val="32"/>
        </w:rPr>
        <w:t>、现场模拟、计算以及调查询问当事人、查阅相关图纸资料等</w:t>
      </w:r>
      <w:r>
        <w:rPr>
          <w:rFonts w:hint="eastAsia" w:ascii="仿宋" w:hAnsi="仿宋" w:eastAsia="仿宋" w:cs="仿宋"/>
          <w:sz w:val="32"/>
          <w:szCs w:val="32"/>
          <w:lang w:eastAsia="zh-CN"/>
        </w:rPr>
        <w:t>方式</w:t>
      </w:r>
      <w:r>
        <w:rPr>
          <w:rFonts w:hint="eastAsia" w:ascii="仿宋" w:hAnsi="仿宋" w:eastAsia="仿宋" w:cs="仿宋"/>
          <w:sz w:val="32"/>
          <w:szCs w:val="32"/>
        </w:rPr>
        <w:t>认定事故发生原因、性质、责任，总结经验教训，提出防范措施。对于特别重大煤矿事故，自治区相关部门单位应当全力配合做好</w:t>
      </w:r>
      <w:r>
        <w:rPr>
          <w:rFonts w:hint="eastAsia" w:ascii="仿宋" w:hAnsi="仿宋" w:eastAsia="仿宋" w:cs="仿宋"/>
          <w:sz w:val="32"/>
          <w:szCs w:val="32"/>
          <w:lang w:eastAsia="zh-CN"/>
        </w:rPr>
        <w:t>事故</w:t>
      </w:r>
      <w:r>
        <w:rPr>
          <w:rFonts w:hint="eastAsia" w:ascii="仿宋" w:hAnsi="仿宋" w:eastAsia="仿宋" w:cs="仿宋"/>
          <w:sz w:val="32"/>
          <w:szCs w:val="32"/>
        </w:rPr>
        <w:t>调查工作；重大及以下事故调查由国家矿山安全监察局内蒙古局牵头，相关部门单位予以配合。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6  应急保障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6.1  通信与信息保障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建立覆盖全区的煤矿事故信息报送机制，保证信息畅通。</w:t>
      </w:r>
      <w:r>
        <w:rPr>
          <w:rFonts w:hint="eastAsia" w:ascii="仿宋" w:hAnsi="仿宋" w:eastAsia="仿宋" w:cs="仿宋"/>
          <w:sz w:val="32"/>
          <w:szCs w:val="32"/>
          <w:lang w:eastAsia="zh-CN"/>
        </w:rPr>
        <w:t>旗县级以上</w:t>
      </w:r>
      <w:r>
        <w:rPr>
          <w:rFonts w:hint="eastAsia" w:ascii="仿宋" w:hAnsi="仿宋" w:eastAsia="仿宋" w:cs="仿宋"/>
          <w:sz w:val="32"/>
          <w:szCs w:val="32"/>
        </w:rPr>
        <w:t>各级人民政府及矿山安全监管监察、应急管理部门，各煤矿企业、矿山救护队、定点医院应当做好应急值班工作，</w:t>
      </w:r>
      <w:r>
        <w:rPr>
          <w:rFonts w:hint="eastAsia" w:ascii="仿宋" w:hAnsi="仿宋" w:eastAsia="仿宋" w:cs="仿宋"/>
          <w:sz w:val="32"/>
          <w:szCs w:val="32"/>
          <w:lang w:eastAsia="zh-CN"/>
        </w:rPr>
        <w:t>向社会公布</w:t>
      </w:r>
      <w:r>
        <w:rPr>
          <w:rFonts w:hint="eastAsia" w:ascii="仿宋" w:hAnsi="仿宋" w:eastAsia="仿宋" w:cs="仿宋"/>
          <w:sz w:val="32"/>
          <w:szCs w:val="32"/>
        </w:rPr>
        <w:t>值班电话</w:t>
      </w:r>
      <w:r>
        <w:rPr>
          <w:rFonts w:hint="eastAsia" w:ascii="仿宋" w:hAnsi="仿宋" w:eastAsia="仿宋" w:cs="仿宋"/>
          <w:sz w:val="32"/>
          <w:szCs w:val="32"/>
          <w:lang w:eastAsia="zh-CN"/>
        </w:rPr>
        <w:t>并</w:t>
      </w:r>
      <w:r>
        <w:rPr>
          <w:rFonts w:hint="eastAsia" w:ascii="仿宋" w:hAnsi="仿宋" w:eastAsia="仿宋" w:cs="仿宋"/>
          <w:sz w:val="32"/>
          <w:szCs w:val="32"/>
        </w:rPr>
        <w:t>保证24小时有人值守。充分利用有线、无线电话</w:t>
      </w:r>
      <w:r>
        <w:rPr>
          <w:rFonts w:hint="eastAsia" w:ascii="仿宋" w:hAnsi="仿宋" w:eastAsia="仿宋" w:cs="仿宋"/>
          <w:sz w:val="32"/>
          <w:szCs w:val="32"/>
          <w:lang w:eastAsia="zh-CN"/>
        </w:rPr>
        <w:t>及</w:t>
      </w:r>
      <w:r>
        <w:rPr>
          <w:rFonts w:hint="eastAsia" w:ascii="仿宋" w:hAnsi="仿宋" w:eastAsia="仿宋" w:cs="仿宋"/>
          <w:sz w:val="32"/>
          <w:szCs w:val="32"/>
        </w:rPr>
        <w:t>互联网等通信手段，保证各有关方面的通信联络畅通。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自治区指挥部办公室负责建立与指挥部成员单位，专业应急救援队伍，各盟行政公署、市人民政府，有关部门单位以及专家组的通信联系</w:t>
      </w:r>
      <w:r>
        <w:rPr>
          <w:rFonts w:hint="eastAsia" w:ascii="仿宋" w:hAnsi="仿宋" w:eastAsia="仿宋" w:cs="仿宋"/>
          <w:sz w:val="32"/>
          <w:szCs w:val="32"/>
          <w:lang w:eastAsia="zh-CN"/>
        </w:rPr>
        <w:t>；</w:t>
      </w:r>
      <w:r>
        <w:rPr>
          <w:rFonts w:hint="eastAsia" w:ascii="仿宋" w:hAnsi="仿宋" w:eastAsia="仿宋" w:cs="仿宋"/>
          <w:sz w:val="32"/>
          <w:szCs w:val="32"/>
        </w:rPr>
        <w:t>建立完善重大事故隐患和应急救援资源数据库。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6.2  应急支援与保障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6.2.1  队伍保障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所有煤矿企业</w:t>
      </w:r>
      <w:r>
        <w:rPr>
          <w:rFonts w:hint="eastAsia" w:ascii="仿宋" w:hAnsi="仿宋" w:eastAsia="仿宋" w:cs="仿宋"/>
          <w:sz w:val="32"/>
          <w:szCs w:val="32"/>
          <w:lang w:eastAsia="zh-CN"/>
        </w:rPr>
        <w:t>特别是井工煤矿企业应当建立</w:t>
      </w:r>
      <w:r>
        <w:rPr>
          <w:rFonts w:hint="eastAsia" w:ascii="仿宋" w:hAnsi="仿宋" w:eastAsia="仿宋" w:cs="仿宋"/>
          <w:sz w:val="32"/>
          <w:szCs w:val="32"/>
        </w:rPr>
        <w:t>矿山救护队</w:t>
      </w:r>
      <w:r>
        <w:rPr>
          <w:rFonts w:hint="eastAsia" w:ascii="仿宋" w:hAnsi="仿宋" w:eastAsia="仿宋" w:cs="仿宋"/>
          <w:sz w:val="32"/>
          <w:szCs w:val="32"/>
          <w:lang w:eastAsia="zh-CN"/>
        </w:rPr>
        <w:t>，不具备建立条件的应当在所属煤矿建立兼职救护队，并与就近</w:t>
      </w:r>
      <w:r>
        <w:rPr>
          <w:rFonts w:hint="eastAsia" w:ascii="仿宋" w:hAnsi="仿宋" w:eastAsia="仿宋" w:cs="仿宋"/>
          <w:sz w:val="32"/>
          <w:szCs w:val="32"/>
        </w:rPr>
        <w:t>矿山救护队</w:t>
      </w:r>
      <w:r>
        <w:rPr>
          <w:rFonts w:hint="eastAsia" w:ascii="仿宋" w:hAnsi="仿宋" w:eastAsia="仿宋" w:cs="仿宋"/>
          <w:sz w:val="32"/>
          <w:szCs w:val="32"/>
          <w:lang w:eastAsia="zh-CN"/>
        </w:rPr>
        <w:t>签订救援协议</w:t>
      </w:r>
      <w:r>
        <w:rPr>
          <w:rFonts w:hint="eastAsia" w:ascii="仿宋" w:hAnsi="仿宋" w:eastAsia="仿宋" w:cs="仿宋"/>
          <w:sz w:val="32"/>
          <w:szCs w:val="32"/>
        </w:rPr>
        <w:t>为其服务。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发生一般、较大</w:t>
      </w:r>
      <w:r>
        <w:rPr>
          <w:rFonts w:hint="eastAsia" w:ascii="仿宋" w:hAnsi="仿宋" w:eastAsia="仿宋" w:cs="仿宋"/>
          <w:sz w:val="32"/>
          <w:szCs w:val="32"/>
          <w:lang w:eastAsia="zh-CN"/>
        </w:rPr>
        <w:t>煤矿</w:t>
      </w:r>
      <w:r>
        <w:rPr>
          <w:rFonts w:hint="eastAsia" w:ascii="仿宋" w:hAnsi="仿宋" w:eastAsia="仿宋" w:cs="仿宋"/>
          <w:sz w:val="32"/>
          <w:szCs w:val="32"/>
        </w:rPr>
        <w:t>事故或险情时，与</w:t>
      </w:r>
      <w:r>
        <w:rPr>
          <w:rFonts w:hint="eastAsia" w:ascii="仿宋" w:hAnsi="仿宋" w:eastAsia="仿宋" w:cs="仿宋"/>
          <w:sz w:val="32"/>
          <w:szCs w:val="32"/>
          <w:lang w:eastAsia="zh-CN"/>
        </w:rPr>
        <w:t>发生事故的煤矿</w:t>
      </w:r>
      <w:r>
        <w:rPr>
          <w:rFonts w:hint="eastAsia" w:ascii="仿宋" w:hAnsi="仿宋" w:eastAsia="仿宋" w:cs="仿宋"/>
          <w:sz w:val="32"/>
          <w:szCs w:val="32"/>
        </w:rPr>
        <w:t>签订救援协议的矿山救护队接到</w:t>
      </w:r>
      <w:r>
        <w:rPr>
          <w:rFonts w:hint="eastAsia" w:ascii="仿宋" w:hAnsi="仿宋" w:eastAsia="仿宋" w:cs="仿宋"/>
          <w:sz w:val="32"/>
          <w:szCs w:val="32"/>
          <w:lang w:eastAsia="zh-CN"/>
        </w:rPr>
        <w:t>通知后</w:t>
      </w:r>
      <w:r>
        <w:rPr>
          <w:rFonts w:hint="eastAsia" w:ascii="仿宋" w:hAnsi="仿宋" w:eastAsia="仿宋" w:cs="仿宋"/>
          <w:sz w:val="32"/>
          <w:szCs w:val="32"/>
        </w:rPr>
        <w:t>立即赶赴</w:t>
      </w:r>
      <w:r>
        <w:rPr>
          <w:rFonts w:hint="eastAsia" w:ascii="仿宋" w:hAnsi="仿宋" w:eastAsia="仿宋" w:cs="仿宋"/>
          <w:sz w:val="32"/>
          <w:szCs w:val="32"/>
          <w:lang w:eastAsia="zh-CN"/>
        </w:rPr>
        <w:t>事故</w:t>
      </w:r>
      <w:r>
        <w:rPr>
          <w:rFonts w:hint="eastAsia" w:ascii="仿宋" w:hAnsi="仿宋" w:eastAsia="仿宋" w:cs="仿宋"/>
          <w:sz w:val="32"/>
          <w:szCs w:val="32"/>
        </w:rPr>
        <w:t>现场开展应急救援行动。发生重特大事故或险情时，</w:t>
      </w:r>
      <w:r>
        <w:rPr>
          <w:rFonts w:hint="eastAsia" w:ascii="仿宋" w:hAnsi="仿宋" w:eastAsia="仿宋" w:cs="仿宋"/>
          <w:sz w:val="32"/>
          <w:szCs w:val="32"/>
          <w:lang w:eastAsia="zh-CN"/>
        </w:rPr>
        <w:t>自治区指挥部</w:t>
      </w:r>
      <w:r>
        <w:rPr>
          <w:rFonts w:hint="eastAsia" w:ascii="仿宋" w:hAnsi="仿宋" w:eastAsia="仿宋" w:cs="仿宋"/>
          <w:sz w:val="32"/>
          <w:szCs w:val="32"/>
        </w:rPr>
        <w:t>视抢险救援需要，</w:t>
      </w:r>
      <w:r>
        <w:rPr>
          <w:rFonts w:hint="eastAsia" w:ascii="仿宋" w:hAnsi="仿宋" w:eastAsia="仿宋" w:cs="仿宋"/>
          <w:sz w:val="32"/>
          <w:szCs w:val="32"/>
          <w:lang w:eastAsia="zh-CN"/>
        </w:rPr>
        <w:t>调动</w:t>
      </w:r>
      <w:r>
        <w:rPr>
          <w:rFonts w:hint="eastAsia" w:ascii="仿宋" w:hAnsi="仿宋" w:eastAsia="仿宋" w:cs="仿宋"/>
          <w:sz w:val="32"/>
          <w:szCs w:val="32"/>
        </w:rPr>
        <w:t>自治区内矿山救护队参加抢险救援工作。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6.2.2  物资装备保障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旗县级以上地方</w:t>
      </w:r>
      <w:r>
        <w:rPr>
          <w:rFonts w:hint="eastAsia" w:ascii="仿宋" w:hAnsi="仿宋" w:eastAsia="仿宋" w:cs="仿宋"/>
          <w:sz w:val="32"/>
          <w:szCs w:val="32"/>
        </w:rPr>
        <w:t>人民政府及煤矿企业应当建立应急救援设施、设备、医疗器械和药品的储备制度，储备必要的应急救援物资和装备。</w:t>
      </w:r>
      <w:r>
        <w:rPr>
          <w:rFonts w:hint="eastAsia" w:ascii="仿宋" w:hAnsi="仿宋" w:eastAsia="仿宋" w:cs="仿宋"/>
          <w:sz w:val="32"/>
          <w:szCs w:val="32"/>
          <w:lang w:eastAsia="zh-CN"/>
        </w:rPr>
        <w:t>煤矿事故发生后，及时</w:t>
      </w:r>
      <w:r>
        <w:rPr>
          <w:rFonts w:hint="eastAsia" w:ascii="仿宋" w:hAnsi="仿宋" w:eastAsia="仿宋" w:cs="仿宋"/>
          <w:sz w:val="32"/>
          <w:szCs w:val="32"/>
        </w:rPr>
        <w:t>调集</w:t>
      </w:r>
      <w:r>
        <w:rPr>
          <w:rFonts w:hint="eastAsia" w:ascii="仿宋" w:hAnsi="仿宋" w:eastAsia="仿宋" w:cs="仿宋"/>
          <w:sz w:val="32"/>
          <w:szCs w:val="32"/>
          <w:lang w:eastAsia="zh-CN"/>
        </w:rPr>
        <w:t>、</w:t>
      </w:r>
      <w:r>
        <w:rPr>
          <w:rFonts w:hint="eastAsia" w:ascii="仿宋" w:hAnsi="仿宋" w:eastAsia="仿宋" w:cs="仿宋"/>
          <w:sz w:val="32"/>
          <w:szCs w:val="32"/>
        </w:rPr>
        <w:t>调拨煤矿企业</w:t>
      </w:r>
      <w:r>
        <w:rPr>
          <w:rFonts w:hint="eastAsia" w:ascii="仿宋" w:hAnsi="仿宋" w:eastAsia="仿宋" w:cs="仿宋"/>
          <w:sz w:val="32"/>
          <w:szCs w:val="32"/>
          <w:lang w:eastAsia="zh-CN"/>
        </w:rPr>
        <w:t>、</w:t>
      </w:r>
      <w:r>
        <w:rPr>
          <w:rFonts w:hint="eastAsia" w:ascii="仿宋" w:hAnsi="仿宋" w:eastAsia="仿宋" w:cs="仿宋"/>
          <w:sz w:val="32"/>
          <w:szCs w:val="32"/>
        </w:rPr>
        <w:t>当地人民政府储备的应急救援物资，必要时由事故发生地旗县级以上地方人民政府根据有关法律法规及时动员征用社会物资。各级应急管理部门、矿山安全监管部门</w:t>
      </w:r>
      <w:r>
        <w:rPr>
          <w:rFonts w:hint="eastAsia" w:ascii="仿宋" w:hAnsi="仿宋" w:eastAsia="仿宋" w:cs="仿宋"/>
          <w:sz w:val="32"/>
          <w:szCs w:val="32"/>
          <w:lang w:eastAsia="zh-CN"/>
        </w:rPr>
        <w:t>应当</w:t>
      </w:r>
      <w:r>
        <w:rPr>
          <w:rFonts w:hint="eastAsia" w:ascii="仿宋" w:hAnsi="仿宋" w:eastAsia="仿宋" w:cs="仿宋"/>
          <w:sz w:val="32"/>
          <w:szCs w:val="32"/>
        </w:rPr>
        <w:t>对煤矿企业应急救援所需的物资、装备、设施等资源进行调查摸底</w:t>
      </w:r>
      <w:r>
        <w:rPr>
          <w:rFonts w:hint="eastAsia" w:ascii="仿宋" w:hAnsi="仿宋" w:eastAsia="仿宋" w:cs="仿宋"/>
          <w:sz w:val="32"/>
          <w:szCs w:val="32"/>
          <w:lang w:eastAsia="zh-CN"/>
        </w:rPr>
        <w:t>、</w:t>
      </w:r>
      <w:r>
        <w:rPr>
          <w:rFonts w:hint="eastAsia" w:ascii="仿宋" w:hAnsi="仿宋" w:eastAsia="仿宋" w:cs="仿宋"/>
          <w:sz w:val="32"/>
          <w:szCs w:val="32"/>
        </w:rPr>
        <w:t>建立</w:t>
      </w:r>
      <w:r>
        <w:rPr>
          <w:rFonts w:hint="eastAsia" w:ascii="仿宋" w:hAnsi="仿宋" w:eastAsia="仿宋" w:cs="仿宋"/>
          <w:sz w:val="32"/>
          <w:szCs w:val="32"/>
          <w:lang w:eastAsia="zh-CN"/>
        </w:rPr>
        <w:t>清单</w:t>
      </w:r>
      <w:r>
        <w:rPr>
          <w:rFonts w:hint="eastAsia" w:ascii="仿宋" w:hAnsi="仿宋" w:eastAsia="仿宋" w:cs="仿宋"/>
          <w:sz w:val="32"/>
          <w:szCs w:val="32"/>
        </w:rPr>
        <w:t>，以备紧急情况调用。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4"/>
          <w:sz w:val="32"/>
          <w:szCs w:val="32"/>
        </w:rPr>
      </w:pPr>
      <w:r>
        <w:rPr>
          <w:rFonts w:hint="eastAsia" w:ascii="仿宋" w:hAnsi="仿宋" w:eastAsia="仿宋" w:cs="仿宋"/>
          <w:sz w:val="32"/>
          <w:szCs w:val="32"/>
        </w:rPr>
        <w:t>各级应急管理部门、矿山安全监管监察部门和煤矿企业应当加</w:t>
      </w:r>
      <w:r>
        <w:rPr>
          <w:rFonts w:hint="eastAsia" w:ascii="仿宋" w:hAnsi="仿宋" w:eastAsia="仿宋" w:cs="仿宋"/>
          <w:spacing w:val="4"/>
          <w:sz w:val="32"/>
          <w:szCs w:val="32"/>
        </w:rPr>
        <w:t>强煤矿事故应急管理工作，推动各矿山救护队的专业化、正规化、标准化建设，按照《矿山救援规程》等有关规定配备救援装备并及时更新补充。煤矿企业根据本企业生产安全事故隐患特点和应急救援预案管理要求，做好应急救援物资装备等日常储备。根据煤矿事故抢险救援需要，可临时征用有关企业的设备设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6.2.3  运输保障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自治区指挥部办公室协调公路、铁路、民航等部门</w:t>
      </w:r>
      <w:r>
        <w:rPr>
          <w:rFonts w:hint="eastAsia" w:ascii="仿宋" w:hAnsi="仿宋" w:eastAsia="仿宋" w:cs="仿宋"/>
          <w:sz w:val="32"/>
          <w:szCs w:val="32"/>
          <w:lang w:eastAsia="zh-CN"/>
        </w:rPr>
        <w:t>单位</w:t>
      </w:r>
      <w:r>
        <w:rPr>
          <w:rFonts w:hint="eastAsia" w:ascii="仿宋" w:hAnsi="仿宋" w:eastAsia="仿宋" w:cs="仿宋"/>
          <w:sz w:val="32"/>
          <w:szCs w:val="32"/>
        </w:rPr>
        <w:t>提供交通</w:t>
      </w:r>
      <w:r>
        <w:rPr>
          <w:rFonts w:hint="eastAsia" w:ascii="仿宋" w:hAnsi="仿宋" w:eastAsia="仿宋" w:cs="仿宋"/>
          <w:spacing w:val="6"/>
          <w:sz w:val="32"/>
          <w:szCs w:val="32"/>
        </w:rPr>
        <w:t>支持，协调沿途有关地方人民政府</w:t>
      </w:r>
      <w:r>
        <w:rPr>
          <w:rFonts w:hint="eastAsia" w:ascii="仿宋" w:hAnsi="仿宋" w:eastAsia="仿宋" w:cs="仿宋"/>
          <w:spacing w:val="6"/>
          <w:sz w:val="32"/>
          <w:szCs w:val="32"/>
          <w:lang w:eastAsia="zh-CN"/>
        </w:rPr>
        <w:t>保障</w:t>
      </w:r>
      <w:r>
        <w:rPr>
          <w:rFonts w:hint="eastAsia" w:ascii="仿宋" w:hAnsi="仿宋" w:eastAsia="仿宋" w:cs="仿宋"/>
          <w:spacing w:val="6"/>
          <w:sz w:val="32"/>
          <w:szCs w:val="32"/>
        </w:rPr>
        <w:t>应急救援队伍</w:t>
      </w:r>
      <w:r>
        <w:rPr>
          <w:rFonts w:hint="eastAsia" w:ascii="仿宋" w:hAnsi="仿宋" w:eastAsia="仿宋" w:cs="仿宋"/>
          <w:sz w:val="32"/>
          <w:szCs w:val="32"/>
        </w:rPr>
        <w:t>调动、应急救援装备和物资调运交通便利；协调煤矿事故发生地盟行政公署、市人民政府调集足够的交通运输工具，保证现场应急救援工作需要。必要时，由旗县级以上公安机关交通管理部门实施交通管制，根据需要设立应急救援特别通道，确保救援人员、伤员、物资和器材运输畅通无阻、及时到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6.2.4  医疗卫生保障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旗县级以上地方</w:t>
      </w:r>
      <w:r>
        <w:rPr>
          <w:rFonts w:hint="eastAsia" w:ascii="仿宋" w:hAnsi="仿宋" w:eastAsia="仿宋" w:cs="仿宋"/>
          <w:sz w:val="32"/>
          <w:szCs w:val="32"/>
        </w:rPr>
        <w:t>人民政府应当加强医疗卫生应急能力体系建设，明确煤矿事故伤员救治定点医院。卫生健康部门协调相关医疗机构负责事故应急救援医疗卫生保障工作，根据煤矿事故伤员救治需要，指导、协调有关医疗机构抓好伤员救治工作，同时做好救护队员医疗保障工作。必要时，自治区卫生健康主管部门组织力量支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6.2.5  经费保障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煤矿事故救援、善后处理费用由事故责任单位承担，或者由与事故责任单位签订安全生产责任保险的协议保险公司按照合同规定支付</w:t>
      </w:r>
      <w:r>
        <w:rPr>
          <w:rFonts w:hint="eastAsia" w:ascii="仿宋" w:hAnsi="仿宋" w:eastAsia="仿宋" w:cs="仿宋"/>
          <w:sz w:val="32"/>
          <w:szCs w:val="32"/>
          <w:lang w:eastAsia="zh-CN"/>
        </w:rPr>
        <w:t>。</w:t>
      </w:r>
      <w:r>
        <w:rPr>
          <w:rFonts w:hint="eastAsia" w:ascii="仿宋" w:hAnsi="仿宋" w:eastAsia="仿宋" w:cs="仿宋"/>
          <w:sz w:val="32"/>
          <w:szCs w:val="32"/>
        </w:rPr>
        <w:t>事故</w:t>
      </w:r>
      <w:r>
        <w:rPr>
          <w:rFonts w:hint="eastAsia" w:ascii="仿宋" w:hAnsi="仿宋" w:eastAsia="仿宋" w:cs="仿宋"/>
          <w:sz w:val="32"/>
          <w:szCs w:val="32"/>
          <w:lang w:eastAsia="zh-CN"/>
        </w:rPr>
        <w:t>责任</w:t>
      </w:r>
      <w:r>
        <w:rPr>
          <w:rFonts w:hint="eastAsia" w:ascii="仿宋" w:hAnsi="仿宋" w:eastAsia="仿宋" w:cs="仿宋"/>
          <w:sz w:val="32"/>
          <w:szCs w:val="32"/>
        </w:rPr>
        <w:t>单位暂时无力承担时，</w:t>
      </w:r>
      <w:r>
        <w:rPr>
          <w:rFonts w:hint="eastAsia" w:ascii="仿宋" w:hAnsi="仿宋" w:eastAsia="仿宋" w:cs="仿宋"/>
          <w:sz w:val="32"/>
          <w:szCs w:val="32"/>
          <w:lang w:eastAsia="zh-CN"/>
        </w:rPr>
        <w:t>根据</w:t>
      </w:r>
      <w:r>
        <w:rPr>
          <w:rFonts w:hint="eastAsia" w:ascii="仿宋" w:hAnsi="仿宋" w:eastAsia="仿宋" w:cs="仿宋"/>
          <w:sz w:val="32"/>
          <w:szCs w:val="32"/>
        </w:rPr>
        <w:t>事故应急响应等级对应</w:t>
      </w:r>
      <w:r>
        <w:rPr>
          <w:rFonts w:hint="eastAsia" w:ascii="仿宋" w:hAnsi="仿宋" w:eastAsia="仿宋" w:cs="仿宋"/>
          <w:sz w:val="32"/>
          <w:szCs w:val="32"/>
          <w:lang w:eastAsia="zh-CN"/>
        </w:rPr>
        <w:t>的政府责任主体，由</w:t>
      </w:r>
      <w:r>
        <w:rPr>
          <w:rFonts w:hint="eastAsia" w:ascii="仿宋" w:hAnsi="仿宋" w:eastAsia="仿宋" w:cs="仿宋"/>
          <w:sz w:val="32"/>
          <w:szCs w:val="32"/>
        </w:rPr>
        <w:t>同级财政按照自治区指挥部指令先行垫付。自治区应急处置煤矿事故所需资金按照有关规定解决。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6.2.6  治安保障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煤矿事故发生地</w:t>
      </w:r>
      <w:r>
        <w:rPr>
          <w:rFonts w:hint="eastAsia" w:ascii="仿宋" w:hAnsi="仿宋" w:eastAsia="仿宋" w:cs="仿宋"/>
          <w:sz w:val="32"/>
          <w:szCs w:val="32"/>
          <w:lang w:eastAsia="zh-CN"/>
        </w:rPr>
        <w:t>旗县级以上地方人民政府</w:t>
      </w:r>
      <w:r>
        <w:rPr>
          <w:rFonts w:hint="eastAsia" w:ascii="仿宋" w:hAnsi="仿宋" w:eastAsia="仿宋" w:cs="仿宋"/>
          <w:sz w:val="32"/>
          <w:szCs w:val="32"/>
        </w:rPr>
        <w:t>组织公安机关开展事故</w:t>
      </w:r>
      <w:r>
        <w:rPr>
          <w:rFonts w:hint="eastAsia" w:ascii="仿宋" w:hAnsi="仿宋" w:eastAsia="仿宋" w:cs="仿宋"/>
          <w:spacing w:val="6"/>
          <w:sz w:val="32"/>
          <w:szCs w:val="32"/>
        </w:rPr>
        <w:t>现场治安警戒和治安管理，加强对重点地区、重点场</w:t>
      </w:r>
      <w:r>
        <w:rPr>
          <w:rFonts w:hint="eastAsia" w:ascii="仿宋" w:hAnsi="仿宋" w:eastAsia="仿宋" w:cs="仿宋"/>
          <w:sz w:val="32"/>
          <w:szCs w:val="32"/>
        </w:rPr>
        <w:t>所、重点人群、重要物资、重要设备的安全保护，维持现场救援秩序，及时疏散人群，组织发动群众开展群防联防。</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6.2.7  环境保障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煤矿事故发生地生态环境部门开展大气、水、土壤生态环境监测，提出应急处置建议，做好现场生态环境保护工作。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6.2.8  气象保障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煤矿事故发生地气象部门为应急救援工作提供所需气象资料和技术支持。必要时，组织气象部门开展现场监测，提供现场观测数据和气象信息。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6.3  技术支持与保障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旗县级以上应急管理部门、矿山安全监管部门和煤矿企业</w:t>
      </w:r>
      <w:r>
        <w:rPr>
          <w:rFonts w:hint="eastAsia" w:ascii="仿宋" w:hAnsi="仿宋" w:eastAsia="仿宋" w:cs="仿宋"/>
          <w:sz w:val="32"/>
          <w:szCs w:val="32"/>
          <w:lang w:eastAsia="zh-CN"/>
        </w:rPr>
        <w:t>应当</w:t>
      </w:r>
      <w:r>
        <w:rPr>
          <w:rFonts w:hint="eastAsia" w:ascii="仿宋" w:hAnsi="仿宋" w:eastAsia="仿宋" w:cs="仿宋"/>
          <w:sz w:val="32"/>
          <w:szCs w:val="32"/>
        </w:rPr>
        <w:t>充分利用现有的技术人才资源，建立本级应急救援专家组，建立完善煤矿重大事故隐患、救援力量、救援装备、应急预案、现场处置措施基础数据库，开展事故预防、应急救援技术研究，提供技术咨询服务和应急状态下技术支持。各级煤矿事故应急救援</w:t>
      </w:r>
      <w:r>
        <w:rPr>
          <w:rFonts w:hint="eastAsia" w:ascii="仿宋" w:hAnsi="仿宋" w:eastAsia="仿宋" w:cs="仿宋"/>
          <w:sz w:val="32"/>
          <w:szCs w:val="32"/>
          <w:lang w:eastAsia="zh-CN"/>
        </w:rPr>
        <w:t>指挥部</w:t>
      </w:r>
      <w:r>
        <w:rPr>
          <w:rFonts w:hint="eastAsia" w:ascii="仿宋" w:hAnsi="仿宋" w:eastAsia="仿宋" w:cs="仿宋"/>
          <w:sz w:val="32"/>
          <w:szCs w:val="32"/>
        </w:rPr>
        <w:t>根据事故类别和严重程度</w:t>
      </w:r>
      <w:r>
        <w:rPr>
          <w:rFonts w:hint="eastAsia" w:ascii="仿宋" w:hAnsi="仿宋" w:eastAsia="仿宋" w:cs="仿宋"/>
          <w:sz w:val="32"/>
          <w:szCs w:val="32"/>
          <w:lang w:eastAsia="zh-CN"/>
        </w:rPr>
        <w:t>，</w:t>
      </w:r>
      <w:r>
        <w:rPr>
          <w:rFonts w:hint="eastAsia" w:ascii="仿宋" w:hAnsi="仿宋" w:eastAsia="仿宋" w:cs="仿宋"/>
          <w:sz w:val="32"/>
          <w:szCs w:val="32"/>
        </w:rPr>
        <w:t>随时调集有关专家参与事故抢险</w:t>
      </w:r>
      <w:r>
        <w:rPr>
          <w:rFonts w:hint="eastAsia" w:ascii="仿宋" w:hAnsi="仿宋" w:eastAsia="仿宋" w:cs="仿宋"/>
          <w:sz w:val="32"/>
          <w:szCs w:val="32"/>
          <w:lang w:eastAsia="zh-CN"/>
        </w:rPr>
        <w:t>和</w:t>
      </w:r>
      <w:r>
        <w:rPr>
          <w:rFonts w:hint="eastAsia" w:ascii="仿宋" w:hAnsi="仿宋" w:eastAsia="仿宋" w:cs="仿宋"/>
          <w:sz w:val="32"/>
          <w:szCs w:val="32"/>
        </w:rPr>
        <w:t>调查分析。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6.4  宣传、培训和演练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6.4.1  宣传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旗县级以上地方人民政府、煤矿企业</w:t>
      </w:r>
      <w:r>
        <w:rPr>
          <w:rFonts w:hint="eastAsia" w:ascii="仿宋" w:hAnsi="仿宋" w:eastAsia="仿宋" w:cs="仿宋"/>
          <w:sz w:val="32"/>
          <w:szCs w:val="32"/>
          <w:lang w:eastAsia="zh-CN"/>
        </w:rPr>
        <w:t>应当</w:t>
      </w:r>
      <w:r>
        <w:rPr>
          <w:rFonts w:hint="eastAsia" w:ascii="仿宋" w:hAnsi="仿宋" w:eastAsia="仿宋" w:cs="仿宋"/>
          <w:sz w:val="32"/>
          <w:szCs w:val="32"/>
        </w:rPr>
        <w:t>按</w:t>
      </w:r>
      <w:r>
        <w:rPr>
          <w:rFonts w:hint="eastAsia" w:ascii="仿宋" w:hAnsi="仿宋" w:eastAsia="仿宋" w:cs="仿宋"/>
          <w:sz w:val="32"/>
          <w:szCs w:val="32"/>
          <w:lang w:eastAsia="zh-CN"/>
        </w:rPr>
        <w:t>照</w:t>
      </w:r>
      <w:r>
        <w:rPr>
          <w:rFonts w:hint="eastAsia" w:ascii="仿宋" w:hAnsi="仿宋" w:eastAsia="仿宋" w:cs="仿宋"/>
          <w:sz w:val="32"/>
          <w:szCs w:val="32"/>
        </w:rPr>
        <w:t>规定向公众和</w:t>
      </w:r>
      <w:r>
        <w:rPr>
          <w:rFonts w:hint="eastAsia" w:ascii="仿宋" w:hAnsi="仿宋" w:eastAsia="仿宋" w:cs="仿宋"/>
          <w:sz w:val="32"/>
          <w:szCs w:val="32"/>
          <w:lang w:eastAsia="zh-CN"/>
        </w:rPr>
        <w:t>企业</w:t>
      </w:r>
      <w:r>
        <w:rPr>
          <w:rFonts w:hint="eastAsia" w:ascii="仿宋" w:hAnsi="仿宋" w:eastAsia="仿宋" w:cs="仿宋"/>
          <w:sz w:val="32"/>
          <w:szCs w:val="32"/>
        </w:rPr>
        <w:t>员工</w:t>
      </w:r>
      <w:r>
        <w:rPr>
          <w:rFonts w:hint="eastAsia" w:ascii="仿宋" w:hAnsi="仿宋" w:eastAsia="仿宋" w:cs="仿宋"/>
          <w:sz w:val="32"/>
          <w:szCs w:val="32"/>
          <w:lang w:eastAsia="zh-CN"/>
        </w:rPr>
        <w:t>广泛宣传</w:t>
      </w:r>
      <w:r>
        <w:rPr>
          <w:rFonts w:hint="eastAsia" w:ascii="仿宋" w:hAnsi="仿宋" w:eastAsia="仿宋" w:cs="仿宋"/>
          <w:sz w:val="32"/>
          <w:szCs w:val="32"/>
        </w:rPr>
        <w:t>煤矿企业可能发生的事故</w:t>
      </w:r>
      <w:r>
        <w:rPr>
          <w:rFonts w:hint="eastAsia" w:ascii="仿宋" w:hAnsi="仿宋" w:eastAsia="仿宋" w:cs="仿宋"/>
          <w:sz w:val="32"/>
          <w:szCs w:val="32"/>
          <w:lang w:eastAsia="zh-CN"/>
        </w:rPr>
        <w:t>和</w:t>
      </w:r>
      <w:r>
        <w:rPr>
          <w:rFonts w:hint="eastAsia" w:ascii="仿宋" w:hAnsi="仿宋" w:eastAsia="仿宋" w:cs="仿宋"/>
          <w:sz w:val="32"/>
          <w:szCs w:val="32"/>
        </w:rPr>
        <w:t>造成的危害</w:t>
      </w:r>
      <w:r>
        <w:rPr>
          <w:rFonts w:hint="eastAsia" w:ascii="仿宋" w:hAnsi="仿宋" w:eastAsia="仿宋" w:cs="仿宋"/>
          <w:sz w:val="32"/>
          <w:szCs w:val="32"/>
          <w:lang w:eastAsia="zh-CN"/>
        </w:rPr>
        <w:t>、</w:t>
      </w:r>
      <w:r>
        <w:rPr>
          <w:rFonts w:hint="eastAsia" w:ascii="仿宋" w:hAnsi="仿宋" w:eastAsia="仿宋" w:cs="仿宋"/>
          <w:sz w:val="32"/>
          <w:szCs w:val="32"/>
        </w:rPr>
        <w:t>应急救援</w:t>
      </w:r>
      <w:r>
        <w:rPr>
          <w:rFonts w:hint="eastAsia" w:ascii="仿宋" w:hAnsi="仿宋" w:eastAsia="仿宋" w:cs="仿宋"/>
          <w:spacing w:val="6"/>
          <w:sz w:val="32"/>
          <w:szCs w:val="32"/>
        </w:rPr>
        <w:t>有关法律法规</w:t>
      </w:r>
      <w:r>
        <w:rPr>
          <w:rFonts w:hint="eastAsia" w:ascii="仿宋" w:hAnsi="仿宋" w:eastAsia="仿宋" w:cs="仿宋"/>
          <w:spacing w:val="6"/>
          <w:sz w:val="32"/>
          <w:szCs w:val="32"/>
          <w:lang w:eastAsia="zh-CN"/>
        </w:rPr>
        <w:t>以及</w:t>
      </w:r>
      <w:r>
        <w:rPr>
          <w:rFonts w:hint="eastAsia" w:ascii="仿宋" w:hAnsi="仿宋" w:eastAsia="仿宋" w:cs="仿宋"/>
          <w:spacing w:val="6"/>
          <w:sz w:val="32"/>
          <w:szCs w:val="32"/>
        </w:rPr>
        <w:t>煤矿企业事故预防、避险、避灾、自</w:t>
      </w:r>
      <w:r>
        <w:rPr>
          <w:rFonts w:hint="eastAsia" w:ascii="仿宋" w:hAnsi="仿宋" w:eastAsia="仿宋" w:cs="仿宋"/>
          <w:sz w:val="32"/>
          <w:szCs w:val="32"/>
        </w:rPr>
        <w:t>救、互救</w:t>
      </w:r>
      <w:r>
        <w:rPr>
          <w:rFonts w:hint="eastAsia" w:ascii="仿宋" w:hAnsi="仿宋" w:eastAsia="仿宋" w:cs="仿宋"/>
          <w:sz w:val="32"/>
          <w:szCs w:val="32"/>
          <w:lang w:eastAsia="zh-CN"/>
        </w:rPr>
        <w:t>等</w:t>
      </w:r>
      <w:r>
        <w:rPr>
          <w:rFonts w:hint="eastAsia" w:ascii="仿宋" w:hAnsi="仿宋" w:eastAsia="仿宋" w:cs="仿宋"/>
          <w:sz w:val="32"/>
          <w:szCs w:val="32"/>
        </w:rPr>
        <w:t>常识。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6.4.2  培训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煤矿企业按照有关规定定期对员工和专（兼）职应急救援人员进行应急救援培训教育</w:t>
      </w:r>
      <w:r>
        <w:rPr>
          <w:rFonts w:hint="eastAsia" w:ascii="仿宋" w:hAnsi="仿宋" w:eastAsia="仿宋" w:cs="仿宋"/>
          <w:sz w:val="32"/>
          <w:szCs w:val="32"/>
          <w:lang w:eastAsia="zh-CN"/>
        </w:rPr>
        <w:t>。</w:t>
      </w:r>
      <w:r>
        <w:rPr>
          <w:rFonts w:hint="eastAsia" w:ascii="仿宋" w:hAnsi="仿宋" w:eastAsia="仿宋" w:cs="仿宋"/>
          <w:sz w:val="32"/>
          <w:szCs w:val="32"/>
        </w:rPr>
        <w:t>各级矿山安全监管部门定期对应急管理人员和相关救援人员进行应急救援培训教育。</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6.4.3  演练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煤矿企业按有关规定定期组织应急预案演练；旗县级以上地方人民政府和有关专业应急救援队伍定期组织煤矿事故应急救援演练，总结评估演练过程中存在的问题，及时修订完善事故应急救援预案。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7  附则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7.1  预案管理与更新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自治区矿山安全监管局承担本预案的日常管理工作，</w:t>
      </w:r>
      <w:r>
        <w:rPr>
          <w:rFonts w:hint="eastAsia" w:ascii="仿宋" w:hAnsi="仿宋" w:eastAsia="仿宋" w:cs="仿宋"/>
          <w:sz w:val="32"/>
          <w:szCs w:val="32"/>
          <w:lang w:eastAsia="zh-CN"/>
        </w:rPr>
        <w:t>按照</w:t>
      </w:r>
      <w:r>
        <w:rPr>
          <w:rFonts w:hint="eastAsia" w:ascii="仿宋" w:hAnsi="仿宋" w:eastAsia="仿宋" w:cs="仿宋"/>
          <w:sz w:val="32"/>
          <w:szCs w:val="32"/>
        </w:rPr>
        <w:t>《生产安全事故应急预案管理办法》等有关</w:t>
      </w:r>
      <w:r>
        <w:rPr>
          <w:rFonts w:hint="eastAsia" w:ascii="仿宋" w:hAnsi="仿宋" w:eastAsia="仿宋" w:cs="仿宋"/>
          <w:sz w:val="32"/>
          <w:szCs w:val="32"/>
          <w:lang w:eastAsia="zh-CN"/>
        </w:rPr>
        <w:t>规定</w:t>
      </w:r>
      <w:r>
        <w:rPr>
          <w:rFonts w:hint="eastAsia" w:ascii="仿宋" w:hAnsi="仿宋" w:eastAsia="仿宋" w:cs="仿宋"/>
          <w:sz w:val="32"/>
          <w:szCs w:val="32"/>
        </w:rPr>
        <w:t>，</w:t>
      </w:r>
      <w:r>
        <w:rPr>
          <w:rFonts w:hint="eastAsia" w:ascii="仿宋" w:hAnsi="仿宋" w:eastAsia="仿宋" w:cs="仿宋"/>
          <w:sz w:val="32"/>
          <w:szCs w:val="32"/>
          <w:lang w:eastAsia="zh-CN"/>
        </w:rPr>
        <w:t>根据实际情况</w:t>
      </w:r>
      <w:r>
        <w:rPr>
          <w:rFonts w:hint="eastAsia" w:ascii="仿宋" w:hAnsi="仿宋" w:eastAsia="仿宋" w:cs="仿宋"/>
          <w:sz w:val="32"/>
          <w:szCs w:val="32"/>
        </w:rPr>
        <w:t>及时组织修订完善。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各盟行政公署、市人民政府，各旗县（市、区）人民政府应当结合实际，参照本预案制定相应的应急预案，按照《内蒙古自治区突发事件总体应急预案</w:t>
      </w:r>
      <w:r>
        <w:rPr>
          <w:rFonts w:hint="eastAsia" w:ascii="仿宋" w:hAnsi="仿宋" w:eastAsia="仿宋" w:cs="仿宋"/>
          <w:sz w:val="32"/>
          <w:szCs w:val="32"/>
          <w:lang w:eastAsia="zh-CN"/>
        </w:rPr>
        <w:t>（试行）</w:t>
      </w:r>
      <w:r>
        <w:rPr>
          <w:rFonts w:hint="eastAsia" w:ascii="仿宋" w:hAnsi="仿宋" w:eastAsia="仿宋" w:cs="仿宋"/>
          <w:sz w:val="32"/>
          <w:szCs w:val="32"/>
        </w:rPr>
        <w:t>》</w:t>
      </w:r>
      <w:r>
        <w:rPr>
          <w:rFonts w:hint="eastAsia" w:ascii="仿宋" w:hAnsi="仿宋" w:eastAsia="仿宋" w:cs="仿宋"/>
          <w:sz w:val="32"/>
          <w:szCs w:val="32"/>
          <w:lang w:eastAsia="zh-CN"/>
        </w:rPr>
        <w:t>规定报</w:t>
      </w:r>
      <w:r>
        <w:rPr>
          <w:rFonts w:hint="eastAsia" w:ascii="仿宋" w:hAnsi="仿宋" w:eastAsia="仿宋" w:cs="仿宋"/>
          <w:sz w:val="32"/>
          <w:szCs w:val="32"/>
        </w:rPr>
        <w:t>备，并根据实际情况及时组织修订。煤矿企业应当制定完善企业应急预案，并按规定向所在地盟行政公署、市人民政府</w:t>
      </w:r>
      <w:r>
        <w:rPr>
          <w:rFonts w:hint="eastAsia" w:ascii="仿宋" w:hAnsi="仿宋" w:eastAsia="仿宋" w:cs="仿宋"/>
          <w:sz w:val="32"/>
          <w:szCs w:val="32"/>
          <w:lang w:eastAsia="zh-CN"/>
        </w:rPr>
        <w:t>，</w:t>
      </w:r>
      <w:r>
        <w:rPr>
          <w:rFonts w:hint="eastAsia" w:ascii="仿宋" w:hAnsi="仿宋" w:eastAsia="仿宋" w:cs="仿宋"/>
          <w:sz w:val="32"/>
          <w:szCs w:val="32"/>
        </w:rPr>
        <w:t>旗县（市、区）人民政府及相关部门单位备案。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7.2  责任与奖惩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6"/>
          <w:sz w:val="32"/>
          <w:szCs w:val="32"/>
        </w:rPr>
      </w:pPr>
      <w:r>
        <w:rPr>
          <w:rFonts w:hint="eastAsia" w:ascii="仿宋" w:hAnsi="仿宋" w:eastAsia="仿宋" w:cs="仿宋"/>
          <w:sz w:val="32"/>
          <w:szCs w:val="32"/>
        </w:rPr>
        <w:t>对在应急救援中有立功表现的个人和单位</w:t>
      </w:r>
      <w:r>
        <w:rPr>
          <w:rFonts w:hint="eastAsia" w:ascii="仿宋" w:hAnsi="仿宋" w:eastAsia="仿宋" w:cs="仿宋"/>
          <w:sz w:val="32"/>
          <w:szCs w:val="32"/>
          <w:lang w:eastAsia="zh-CN"/>
        </w:rPr>
        <w:t>，按照有关规定</w:t>
      </w:r>
      <w:r>
        <w:rPr>
          <w:rFonts w:hint="eastAsia" w:ascii="仿宋" w:hAnsi="仿宋" w:eastAsia="仿宋" w:cs="仿宋"/>
          <w:sz w:val="32"/>
          <w:szCs w:val="32"/>
        </w:rPr>
        <w:t>给</w:t>
      </w:r>
      <w:r>
        <w:rPr>
          <w:rFonts w:hint="eastAsia" w:ascii="仿宋" w:hAnsi="仿宋" w:eastAsia="仿宋" w:cs="仿宋"/>
          <w:spacing w:val="6"/>
          <w:sz w:val="32"/>
          <w:szCs w:val="32"/>
        </w:rPr>
        <w:t>予表彰和奖励。对因失职、渎职而贻误救援时机、阻碍应急救援的人员，依纪依规严肃追究责任，构成犯罪的，依法追究刑事责任。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7.3  预案解释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本预案</w:t>
      </w:r>
      <w:r>
        <w:rPr>
          <w:rFonts w:hint="eastAsia" w:ascii="仿宋" w:hAnsi="仿宋" w:eastAsia="仿宋" w:cs="仿宋"/>
          <w:sz w:val="32"/>
          <w:szCs w:val="32"/>
          <w:lang w:eastAsia="zh-CN"/>
        </w:rPr>
        <w:t>施行过程中的具体问题，由</w:t>
      </w:r>
      <w:r>
        <w:rPr>
          <w:rFonts w:hint="eastAsia" w:ascii="仿宋" w:hAnsi="仿宋" w:eastAsia="仿宋" w:cs="仿宋"/>
          <w:sz w:val="32"/>
          <w:szCs w:val="32"/>
        </w:rPr>
        <w:t>自治区矿山安全监管局负责解释。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7.4  预案实施时间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本预案自印发之日起施行</w:t>
      </w:r>
      <w:r>
        <w:rPr>
          <w:rFonts w:hint="eastAsia" w:ascii="仿宋" w:hAnsi="仿宋" w:eastAsia="仿宋" w:cs="仿宋"/>
          <w:sz w:val="32"/>
          <w:szCs w:val="32"/>
          <w:lang w:eastAsia="zh-CN"/>
        </w:rPr>
        <w:t>。《内蒙古自治区人民政府办公厅关于印发自治区煤矿生产安全事故应急预案的通知》（内政办发</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19</w:t>
      </w:r>
      <w:r>
        <w:rPr>
          <w:rFonts w:hint="eastAsia" w:ascii="仿宋" w:hAnsi="仿宋" w:eastAsia="仿宋" w:cs="仿宋"/>
          <w:sz w:val="32"/>
          <w:szCs w:val="32"/>
        </w:rPr>
        <w:t>号</w:t>
      </w:r>
      <w:r>
        <w:rPr>
          <w:rFonts w:hint="eastAsia" w:ascii="仿宋" w:hAnsi="仿宋" w:eastAsia="仿宋" w:cs="仿宋"/>
          <w:sz w:val="32"/>
          <w:szCs w:val="32"/>
          <w:lang w:eastAsia="zh-CN"/>
        </w:rPr>
        <w:t>）同时废止。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附件：1.生产安全事故分级</w:t>
      </w:r>
    </w:p>
    <w:p>
      <w:pPr>
        <w:keepNext w:val="0"/>
        <w:keepLines w:val="0"/>
        <w:pageBreakBefore w:val="0"/>
        <w:widowControl w:val="0"/>
        <w:kinsoku/>
        <w:wordWrap/>
        <w:overflowPunct/>
        <w:topLinePunct/>
        <w:autoSpaceDE/>
        <w:autoSpaceDN/>
        <w:bidi w:val="0"/>
        <w:adjustRightInd/>
        <w:snapToGrid/>
        <w:spacing w:line="580" w:lineRule="exact"/>
        <w:ind w:left="1916" w:leftChars="760"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2.内蒙古自治区煤矿事故应急救援指挥部各成员单</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位工作职责</w:t>
      </w:r>
    </w:p>
    <w:p>
      <w:pPr>
        <w:keepNext w:val="0"/>
        <w:keepLines w:val="0"/>
        <w:pageBreakBefore w:val="0"/>
        <w:widowControl w:val="0"/>
        <w:kinsoku/>
        <w:wordWrap/>
        <w:overflowPunct/>
        <w:topLinePunct/>
        <w:autoSpaceDE/>
        <w:autoSpaceDN/>
        <w:bidi w:val="0"/>
        <w:adjustRightInd/>
        <w:snapToGrid/>
        <w:spacing w:line="580" w:lineRule="exact"/>
        <w:ind w:left="1916" w:leftChars="760"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3.内蒙古自治区煤矿事故应急救援现场指挥部各工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作组职责</w:t>
      </w:r>
    </w:p>
    <w:p>
      <w:pPr>
        <w:keepNext w:val="0"/>
        <w:keepLines w:val="0"/>
        <w:pageBreakBefore w:val="0"/>
        <w:widowControl w:val="0"/>
        <w:kinsoku/>
        <w:wordWrap/>
        <w:overflowPunct/>
        <w:topLinePunct/>
        <w:autoSpaceDE/>
        <w:autoSpaceDN/>
        <w:bidi w:val="0"/>
        <w:adjustRightInd/>
        <w:snapToGrid/>
        <w:spacing w:line="580" w:lineRule="exact"/>
        <w:ind w:firstLine="1600" w:firstLineChars="5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4.内蒙古自治区煤矿应急救援队伍情况表</w:t>
      </w:r>
      <w:r>
        <w:rPr>
          <w:rFonts w:hint="eastAsia" w:ascii="仿宋" w:hAnsi="仿宋" w:eastAsia="仿宋" w:cs="仿宋"/>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autoSpaceDE/>
        <w:autoSpaceDN/>
        <w:bidi w:val="0"/>
        <w:adjustRightInd/>
        <w:snapToGrid/>
        <w:spacing w:line="580" w:lineRule="exact"/>
        <w:ind w:firstLine="220" w:firstLineChars="200"/>
        <w:textAlignment w:val="auto"/>
        <w:rPr>
          <w:rFonts w:hint="eastAsia" w:ascii="仿宋" w:hAnsi="仿宋" w:eastAsia="仿宋" w:cs="仿宋"/>
          <w:sz w:val="11"/>
          <w:szCs w:val="11"/>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rPr>
        <w:t>生产安全事故分级</w:t>
      </w:r>
    </w:p>
    <w:p>
      <w:pPr>
        <w:keepNext w:val="0"/>
        <w:keepLines w:val="0"/>
        <w:pageBreakBefore w:val="0"/>
        <w:widowControl w:val="0"/>
        <w:kinsoku/>
        <w:wordWrap/>
        <w:overflowPunct/>
        <w:topLinePunct/>
        <w:autoSpaceDE/>
        <w:autoSpaceDN/>
        <w:bidi w:val="0"/>
        <w:adjustRightInd/>
        <w:snapToGrid/>
        <w:spacing w:line="580" w:lineRule="exact"/>
        <w:ind w:firstLine="220" w:firstLineChars="200"/>
        <w:textAlignment w:val="auto"/>
        <w:rPr>
          <w:rFonts w:hint="eastAsia" w:ascii="仿宋" w:hAnsi="仿宋" w:eastAsia="仿宋" w:cs="仿宋"/>
          <w:sz w:val="11"/>
          <w:szCs w:val="11"/>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一般事故（Ⅳ级）：造成3人以下死亡，或者10人以下重伤，或者1000万元以下直接经济损失的事故。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较大事故（Ⅲ级）：造成3人以上10人以下死亡，或者10人以上50人以下重伤，或者1000万元以上5000万元以下直接经济损失的事故。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重大事故（Ⅱ级）：造成10人以上30人以下死亡，或者50人以上100人以下重伤，或者5000万元以上1亿元以下直接经济损失的事故。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特别重大事故（Ⅰ级）：造成30人以上死亡，或者100人以上重伤，或者1亿元以上直接经济损失的事故。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有关数量表述中“以上”含本数，“以下”不含本数。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黑体" w:hAnsi="黑体" w:eastAsia="黑体" w:cs="黑体"/>
          <w:sz w:val="32"/>
          <w:szCs w:val="32"/>
        </w:rPr>
      </w:pPr>
      <w:r>
        <w:rPr>
          <w:rFonts w:hint="eastAsia" w:ascii="仿宋" w:hAnsi="仿宋" w:eastAsia="仿宋" w:cs="仿宋"/>
          <w:sz w:val="32"/>
          <w:szCs w:val="32"/>
        </w:rPr>
        <w:br w:type="page"/>
      </w:r>
      <w:r>
        <w:rPr>
          <w:rFonts w:hint="eastAsia" w:ascii="黑体" w:hAnsi="黑体" w:eastAsia="黑体" w:cs="黑体"/>
          <w:sz w:val="32"/>
          <w:szCs w:val="32"/>
        </w:rPr>
        <w:t>附件2</w:t>
      </w:r>
    </w:p>
    <w:p>
      <w:pPr>
        <w:keepNext w:val="0"/>
        <w:keepLines w:val="0"/>
        <w:pageBreakBefore w:val="0"/>
        <w:widowControl w:val="0"/>
        <w:kinsoku/>
        <w:wordWrap/>
        <w:overflowPunct/>
        <w:topLinePunct/>
        <w:autoSpaceDE/>
        <w:autoSpaceDN/>
        <w:bidi w:val="0"/>
        <w:adjustRightInd/>
        <w:snapToGrid/>
        <w:spacing w:line="580" w:lineRule="exact"/>
        <w:ind w:firstLine="220" w:firstLineChars="200"/>
        <w:textAlignment w:val="auto"/>
        <w:rPr>
          <w:rFonts w:hint="eastAsia" w:ascii="仿宋" w:hAnsi="仿宋" w:eastAsia="仿宋" w:cs="仿宋"/>
          <w:sz w:val="11"/>
          <w:szCs w:val="11"/>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内蒙古自治区煤矿事故应急救援指挥部</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rPr>
        <w:t>各成员单位工作职责</w:t>
      </w:r>
    </w:p>
    <w:p>
      <w:pPr>
        <w:keepNext w:val="0"/>
        <w:keepLines w:val="0"/>
        <w:pageBreakBefore w:val="0"/>
        <w:widowControl w:val="0"/>
        <w:kinsoku/>
        <w:wordWrap/>
        <w:overflowPunct/>
        <w:topLinePunct/>
        <w:autoSpaceDE/>
        <w:autoSpaceDN/>
        <w:bidi w:val="0"/>
        <w:adjustRightInd/>
        <w:snapToGrid/>
        <w:spacing w:line="580" w:lineRule="exact"/>
        <w:ind w:firstLine="220" w:firstLineChars="200"/>
        <w:textAlignment w:val="auto"/>
        <w:rPr>
          <w:rFonts w:hint="eastAsia" w:ascii="仿宋" w:hAnsi="仿宋" w:eastAsia="仿宋" w:cs="仿宋"/>
          <w:sz w:val="11"/>
          <w:szCs w:val="11"/>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自治区煤矿生产安全事故</w:t>
      </w:r>
      <w:r>
        <w:rPr>
          <w:rFonts w:hint="eastAsia" w:ascii="仿宋" w:hAnsi="仿宋" w:eastAsia="仿宋" w:cs="仿宋"/>
          <w:sz w:val="32"/>
          <w:szCs w:val="32"/>
        </w:rPr>
        <w:t>应急救援</w:t>
      </w:r>
      <w:r>
        <w:rPr>
          <w:rFonts w:hint="eastAsia" w:ascii="仿宋" w:hAnsi="仿宋" w:eastAsia="仿宋" w:cs="仿宋"/>
          <w:sz w:val="32"/>
          <w:szCs w:val="32"/>
          <w:lang w:val="en-US" w:eastAsia="zh-CN"/>
        </w:rPr>
        <w:t>指挥部各成员单位应当切实</w:t>
      </w:r>
      <w:r>
        <w:rPr>
          <w:rFonts w:hint="eastAsia" w:ascii="仿宋" w:hAnsi="仿宋" w:eastAsia="仿宋" w:cs="仿宋"/>
          <w:spacing w:val="6"/>
          <w:sz w:val="32"/>
          <w:szCs w:val="32"/>
          <w:lang w:val="en-US" w:eastAsia="zh-CN"/>
        </w:rPr>
        <w:t>提高政治站位，按照“三管三必须”（管行业必须管安</w:t>
      </w:r>
      <w:r>
        <w:rPr>
          <w:rFonts w:hint="eastAsia" w:ascii="仿宋" w:hAnsi="仿宋" w:eastAsia="仿宋" w:cs="仿宋"/>
          <w:sz w:val="32"/>
          <w:szCs w:val="32"/>
          <w:lang w:val="en-US" w:eastAsia="zh-CN"/>
        </w:rPr>
        <w:t>全、管业务必须管安全、管生产经营必须管安全）要求开展事故救援，坚持预防为主，从源头上防范化解重大风险。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自治区党委宣传部：会同自治区应急</w:t>
      </w:r>
      <w:r>
        <w:rPr>
          <w:rFonts w:hint="eastAsia" w:ascii="仿宋" w:hAnsi="仿宋" w:eastAsia="仿宋" w:cs="仿宋"/>
          <w:sz w:val="32"/>
          <w:szCs w:val="32"/>
          <w:lang w:eastAsia="zh-CN"/>
        </w:rPr>
        <w:t>管理</w:t>
      </w:r>
      <w:r>
        <w:rPr>
          <w:rFonts w:hint="eastAsia" w:ascii="仿宋" w:hAnsi="仿宋" w:eastAsia="仿宋" w:cs="仿宋"/>
          <w:sz w:val="32"/>
          <w:szCs w:val="32"/>
        </w:rPr>
        <w:t>厅、矿山安全监管局等部门单位做好煤矿事故信息发布，必要时组织召开新闻发布会，及时解疑释惑、澄清事实；负责组织媒体做好舆论引导工作。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w:t>
      </w:r>
      <w:r>
        <w:rPr>
          <w:rFonts w:hint="eastAsia" w:ascii="仿宋" w:hAnsi="仿宋" w:eastAsia="仿宋" w:cs="仿宋"/>
          <w:spacing w:val="6"/>
          <w:sz w:val="32"/>
          <w:szCs w:val="32"/>
        </w:rPr>
        <w:t>区党委网信办：负责煤矿事故的舆情监控、舆情</w:t>
      </w:r>
      <w:r>
        <w:rPr>
          <w:rFonts w:hint="eastAsia" w:ascii="仿宋" w:hAnsi="仿宋" w:eastAsia="仿宋" w:cs="仿宋"/>
          <w:sz w:val="32"/>
          <w:szCs w:val="32"/>
        </w:rPr>
        <w:t>引导、信息管控等工作；配合做好媒体报道等工作。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自治区应急</w:t>
      </w:r>
      <w:r>
        <w:rPr>
          <w:rFonts w:hint="eastAsia" w:ascii="仿宋" w:hAnsi="仿宋" w:eastAsia="仿宋" w:cs="仿宋"/>
          <w:sz w:val="32"/>
          <w:szCs w:val="32"/>
          <w:lang w:eastAsia="zh-CN"/>
        </w:rPr>
        <w:t>管理</w:t>
      </w:r>
      <w:r>
        <w:rPr>
          <w:rFonts w:hint="eastAsia" w:ascii="仿宋" w:hAnsi="仿宋" w:eastAsia="仿宋" w:cs="仿宋"/>
          <w:sz w:val="32"/>
          <w:szCs w:val="32"/>
        </w:rPr>
        <w:t>厅：参与全区重大以上煤矿事故应急救援；协调调动全区相关应急救援队伍及应急救援物资、设备实施抢险救</w:t>
      </w:r>
      <w:r>
        <w:rPr>
          <w:rFonts w:hint="eastAsia" w:ascii="仿宋" w:hAnsi="仿宋" w:eastAsia="仿宋" w:cs="仿宋"/>
          <w:spacing w:val="6"/>
          <w:sz w:val="32"/>
          <w:szCs w:val="32"/>
        </w:rPr>
        <w:t>援；协调配合属地人民政府做好受灾群众转移安置工作，组织、发放受灾群众生活救灾物资，妥善安排受灾群众基本生活；参与重大以上煤矿事故的调查处理；完成自治区指挥部交办的其他工</w:t>
      </w:r>
      <w:r>
        <w:rPr>
          <w:rFonts w:hint="eastAsia" w:ascii="仿宋" w:hAnsi="仿宋" w:eastAsia="仿宋" w:cs="仿宋"/>
          <w:sz w:val="32"/>
          <w:szCs w:val="32"/>
        </w:rPr>
        <w:t>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自治区矿山安全监管局：承担自治区指挥部办公室工作；牵头负责全区煤矿事故应急救援能力建设；组织指导配合重大以上煤矿事故应急救援；承担</w:t>
      </w:r>
      <w:r>
        <w:rPr>
          <w:rFonts w:hint="eastAsia" w:ascii="仿宋" w:hAnsi="仿宋" w:eastAsia="仿宋" w:cs="仿宋"/>
          <w:sz w:val="32"/>
          <w:szCs w:val="32"/>
          <w:lang w:eastAsia="zh-CN"/>
        </w:rPr>
        <w:t>自治区本级</w:t>
      </w:r>
      <w:r>
        <w:rPr>
          <w:rFonts w:hint="eastAsia" w:ascii="仿宋" w:hAnsi="仿宋" w:eastAsia="仿宋" w:cs="仿宋"/>
          <w:sz w:val="32"/>
          <w:szCs w:val="32"/>
        </w:rPr>
        <w:t>应急预案的编制、修订、演练等工作；邀请相关专家赶赴</w:t>
      </w:r>
      <w:r>
        <w:rPr>
          <w:rFonts w:hint="eastAsia" w:ascii="仿宋" w:hAnsi="仿宋" w:eastAsia="仿宋" w:cs="仿宋"/>
          <w:sz w:val="32"/>
          <w:szCs w:val="32"/>
          <w:lang w:eastAsia="zh-CN"/>
        </w:rPr>
        <w:t>煤矿</w:t>
      </w:r>
      <w:r>
        <w:rPr>
          <w:rFonts w:hint="eastAsia" w:ascii="仿宋" w:hAnsi="仿宋" w:eastAsia="仿宋" w:cs="仿宋"/>
          <w:sz w:val="32"/>
          <w:szCs w:val="32"/>
        </w:rPr>
        <w:t>事故现场参与指导事故救援；督促煤矿企业落实安全生产主体责任，强化风险管控和隐患排查，参与重大以上煤矿事故的调查处理；配合做好煤矿事故信息发布工作；完成自治区指挥部交办的其他工作。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自治区发展改革委：协调开展应急物资生产、储备、调拨和紧急配送等工作。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自治区能源局：配合重大以上煤矿事故应急救援；参与重大以上煤矿事故的调查处理；会同事故发生地人民政府做好受灾人员或受威胁人员的转移和临时安置工作；完成自治区指挥部交办的其他工作。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矿山安全监察局内蒙古局：配合做好自治区指挥部办公室工作；协助指导全区煤矿事故应急救援能力建设；协助、指导、参与煤矿事故应急救援工作；组织重大及以下煤矿事故调查；负责提供区内外各类应急救援资源信息；完成自治区指挥部交办的其他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自治区公安厅：负责组织、指导煤矿事故发生地做好道路交通管制、人员疏散、治安和社会稳定工作；配合做好煤矿事故善后工作；参与重大以上煤矿事故的调查处理。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自治区民政厅：负责指导和协调事发地民政部门配合相关部门做好遇难人员遗体处置工作。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自治区财政厅：负责协调落实应急救援、救助资金，对煤矿事故应急救援提供必要的资金保障。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自然资源厅：负责提供自治区自然资源厅存有的煤矿事故区域测绘地理信息数据、地图资料和基础测绘成果，提供卫星综合定位基准服务，开展应急测绘服务；因泥石流、山体滑坡等地质灾害引发煤矿事故的，会同有关部门尽快查明地质灾害发生原因、影响范围等情况，提出应急治理措施，减轻和控制地质灾害灾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自治区交通运输厅：负责组织、协调应急救援人员和物资的运输保障。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自治区水利厅：负责组织协调煤矿矿区附近水利设施排险除险工作，及时发布山洪灾害信息。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自治区卫生健康委：负责组织协调医疗卫生救援、疾病预防和卫生监督工作，并为地方医疗卫生机构提供技术支持。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内蒙古气象局：负责天气监测、预测、预报，及时提供气象信息服务；配合开展因气象灾害引发的煤矿事故灾害调查、评估及气象分析等工作。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内蒙古地震局：负责提供煤矿矿区范围内地震、矿震监测和地震活动趋势研判意见，及时发布预警信息。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内蒙古通信管理局：保障应急情况下公网通讯系统设施、设备完好，保证煤矿事故应急救援期间通讯畅通。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武警内蒙古总队：按照有关规定和程序，组织所属部队参加煤矿事故抢险救援。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内蒙古消防救援总队：根据救援需要参与煤矿事故应急救援工作。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内蒙古电力（集团）公司、国网蒙东电力公司：保障煤矿事故应急救援所需的电力供应。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黑体" w:hAnsi="黑体" w:eastAsia="黑体" w:cs="黑体"/>
          <w:sz w:val="32"/>
          <w:szCs w:val="32"/>
        </w:rPr>
      </w:pPr>
      <w:r>
        <w:rPr>
          <w:rFonts w:hint="eastAsia" w:ascii="仿宋" w:hAnsi="仿宋" w:eastAsia="仿宋" w:cs="仿宋"/>
          <w:sz w:val="32"/>
          <w:szCs w:val="32"/>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autoSpaceDE/>
        <w:autoSpaceDN/>
        <w:bidi w:val="0"/>
        <w:adjustRightInd/>
        <w:snapToGrid/>
        <w:spacing w:line="580" w:lineRule="exact"/>
        <w:ind w:firstLine="220" w:firstLineChars="200"/>
        <w:textAlignment w:val="auto"/>
        <w:rPr>
          <w:rFonts w:hint="eastAsia" w:ascii="仿宋" w:hAnsi="仿宋" w:eastAsia="仿宋" w:cs="仿宋"/>
          <w:sz w:val="11"/>
          <w:szCs w:val="11"/>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内蒙古自治区煤矿事故应急救援</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现场指挥部各工作组职责</w:t>
      </w:r>
    </w:p>
    <w:p>
      <w:pPr>
        <w:keepNext w:val="0"/>
        <w:keepLines w:val="0"/>
        <w:pageBreakBefore w:val="0"/>
        <w:widowControl w:val="0"/>
        <w:kinsoku/>
        <w:wordWrap/>
        <w:overflowPunct/>
        <w:topLinePunct/>
        <w:autoSpaceDE/>
        <w:autoSpaceDN/>
        <w:bidi w:val="0"/>
        <w:adjustRightInd/>
        <w:snapToGrid/>
        <w:spacing w:line="580" w:lineRule="exact"/>
        <w:ind w:firstLine="220" w:firstLineChars="200"/>
        <w:textAlignment w:val="auto"/>
        <w:rPr>
          <w:rFonts w:hint="eastAsia" w:ascii="仿宋" w:hAnsi="仿宋" w:eastAsia="仿宋" w:cs="仿宋"/>
          <w:sz w:val="11"/>
          <w:szCs w:val="11"/>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现场指挥部下设综合协调组、抢险救援组、技术保障组、医疗救护组、治安维稳组、舆论宣传组、应急物资保障组、善后处置组和事故调查组9个工作组。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一、综合协调组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组长由现场指挥部副总指挥担任，成员由自治区</w:t>
      </w:r>
      <w:r>
        <w:rPr>
          <w:rFonts w:hint="eastAsia" w:ascii="仿宋" w:hAnsi="仿宋" w:eastAsia="仿宋" w:cs="仿宋"/>
          <w:sz w:val="32"/>
          <w:szCs w:val="32"/>
          <w:lang w:eastAsia="zh-CN"/>
        </w:rPr>
        <w:t>应急管理厅</w:t>
      </w:r>
      <w:r>
        <w:rPr>
          <w:rFonts w:hint="eastAsia" w:ascii="仿宋" w:hAnsi="仿宋" w:eastAsia="仿宋" w:cs="仿宋"/>
          <w:sz w:val="32"/>
          <w:szCs w:val="32"/>
        </w:rPr>
        <w:t>、矿</w:t>
      </w:r>
      <w:r>
        <w:rPr>
          <w:rFonts w:hint="eastAsia" w:ascii="仿宋" w:hAnsi="仿宋" w:eastAsia="仿宋" w:cs="仿宋"/>
          <w:spacing w:val="6"/>
          <w:sz w:val="32"/>
          <w:szCs w:val="32"/>
        </w:rPr>
        <w:t>山安全监管局、能源局，国家矿山安全监察局内蒙古</w:t>
      </w:r>
      <w:r>
        <w:rPr>
          <w:rFonts w:hint="eastAsia" w:ascii="仿宋" w:hAnsi="仿宋" w:eastAsia="仿宋" w:cs="仿宋"/>
          <w:sz w:val="32"/>
          <w:szCs w:val="32"/>
        </w:rPr>
        <w:t>局，煤矿事故发生地盟行政公署、市人民政府及相关部门单位负责人担任。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主要职责：</w:t>
      </w:r>
      <w:r>
        <w:rPr>
          <w:rFonts w:hint="eastAsia" w:ascii="仿宋" w:hAnsi="仿宋" w:eastAsia="仿宋" w:cs="仿宋"/>
          <w:sz w:val="32"/>
          <w:szCs w:val="32"/>
        </w:rPr>
        <w:t>负责收集、汇总、报送险情和应急救援动态信息，承办</w:t>
      </w:r>
      <w:r>
        <w:rPr>
          <w:rFonts w:hint="eastAsia" w:ascii="仿宋" w:hAnsi="仿宋" w:eastAsia="仿宋" w:cs="仿宋"/>
          <w:spacing w:val="6"/>
          <w:sz w:val="32"/>
          <w:szCs w:val="32"/>
        </w:rPr>
        <w:t>现场指挥部文秘、会务，协调、服务、督办各组工作落</w:t>
      </w:r>
      <w:r>
        <w:rPr>
          <w:rFonts w:hint="eastAsia" w:ascii="仿宋" w:hAnsi="仿宋" w:eastAsia="仿宋" w:cs="仿宋"/>
          <w:sz w:val="32"/>
          <w:szCs w:val="32"/>
        </w:rPr>
        <w:t>实，完成现场指挥部交办的其他任务。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二、抢险救援组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w:t>
      </w:r>
      <w:r>
        <w:rPr>
          <w:rFonts w:hint="eastAsia" w:ascii="仿宋" w:hAnsi="仿宋" w:eastAsia="仿宋" w:cs="仿宋"/>
          <w:sz w:val="32"/>
          <w:szCs w:val="32"/>
          <w:lang w:eastAsia="zh-CN"/>
        </w:rPr>
        <w:t>应急管理厅</w:t>
      </w:r>
      <w:r>
        <w:rPr>
          <w:rFonts w:hint="eastAsia" w:ascii="仿宋" w:hAnsi="仿宋" w:eastAsia="仿宋" w:cs="仿宋"/>
          <w:sz w:val="32"/>
          <w:szCs w:val="32"/>
        </w:rPr>
        <w:t>、矿山安全监管局、能源局</w:t>
      </w:r>
      <w:r>
        <w:rPr>
          <w:rFonts w:hint="eastAsia" w:ascii="仿宋" w:hAnsi="仿宋" w:eastAsia="仿宋" w:cs="仿宋"/>
          <w:sz w:val="32"/>
          <w:szCs w:val="32"/>
          <w:lang w:eastAsia="zh-CN"/>
        </w:rPr>
        <w:t>，</w:t>
      </w:r>
      <w:r>
        <w:rPr>
          <w:rFonts w:hint="eastAsia" w:ascii="仿宋" w:hAnsi="仿宋" w:eastAsia="仿宋" w:cs="仿宋"/>
          <w:sz w:val="32"/>
          <w:szCs w:val="32"/>
        </w:rPr>
        <w:t>国家矿山安全监察局内蒙古局、内蒙古消防救援总队，煤矿事故发生地盟行政公署、市人民政府和相关部门单位及事故单位等参加。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主要职责：</w:t>
      </w:r>
      <w:r>
        <w:rPr>
          <w:rFonts w:hint="eastAsia" w:ascii="仿宋" w:hAnsi="仿宋" w:eastAsia="仿宋" w:cs="仿宋"/>
          <w:sz w:val="32"/>
          <w:szCs w:val="32"/>
        </w:rPr>
        <w:t>负责事故现场应急救援指挥协调工作，及时处理突发灾变，具体实施技术保障组制定的抢险救援方案和措施。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三、技术保障组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w:t>
      </w:r>
      <w:r>
        <w:rPr>
          <w:rFonts w:hint="eastAsia" w:ascii="仿宋" w:hAnsi="仿宋" w:eastAsia="仿宋" w:cs="仿宋"/>
          <w:sz w:val="32"/>
          <w:szCs w:val="32"/>
          <w:lang w:eastAsia="zh-CN"/>
        </w:rPr>
        <w:t>应急管理厅</w:t>
      </w:r>
      <w:r>
        <w:rPr>
          <w:rFonts w:hint="eastAsia" w:ascii="仿宋" w:hAnsi="仿宋" w:eastAsia="仿宋" w:cs="仿宋"/>
          <w:sz w:val="32"/>
          <w:szCs w:val="32"/>
        </w:rPr>
        <w:t>、矿山安全监管局</w:t>
      </w:r>
      <w:r>
        <w:rPr>
          <w:rFonts w:hint="eastAsia" w:ascii="仿宋" w:hAnsi="仿宋" w:eastAsia="仿宋" w:cs="仿宋"/>
          <w:sz w:val="32"/>
          <w:szCs w:val="32"/>
          <w:lang w:eastAsia="zh-CN"/>
        </w:rPr>
        <w:t>、</w:t>
      </w:r>
      <w:r>
        <w:rPr>
          <w:rFonts w:hint="eastAsia" w:ascii="仿宋" w:hAnsi="仿宋" w:eastAsia="仿宋" w:cs="仿宋"/>
          <w:sz w:val="32"/>
          <w:szCs w:val="32"/>
        </w:rPr>
        <w:t>能源局、自然资源厅、水利厅</w:t>
      </w:r>
      <w:r>
        <w:rPr>
          <w:rFonts w:hint="eastAsia" w:ascii="仿宋" w:hAnsi="仿宋" w:eastAsia="仿宋" w:cs="仿宋"/>
          <w:sz w:val="32"/>
          <w:szCs w:val="32"/>
          <w:lang w:eastAsia="zh-CN"/>
        </w:rPr>
        <w:t>，</w:t>
      </w:r>
      <w:r>
        <w:rPr>
          <w:rFonts w:hint="eastAsia" w:ascii="仿宋" w:hAnsi="仿宋" w:eastAsia="仿宋" w:cs="仿宋"/>
          <w:sz w:val="32"/>
          <w:szCs w:val="32"/>
        </w:rPr>
        <w:t>国家矿山安全监察局内蒙古局、内蒙古气象局、内蒙古地震局，相关专家，煤矿事故发生地盟行政公署、市人民政府和相关部门单位及事故单位等参加。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主要职责：</w:t>
      </w:r>
      <w:r>
        <w:rPr>
          <w:rFonts w:hint="eastAsia" w:ascii="仿宋" w:hAnsi="仿宋" w:eastAsia="仿宋" w:cs="仿宋"/>
          <w:sz w:val="32"/>
          <w:szCs w:val="32"/>
        </w:rPr>
        <w:t>负责汇总事故单位和抢险救灾有关图纸、技术资料，研究制定应急救援技术方案和措施，掌握、研判险情，解决事故救援过程中遇到的技术难题；提出防范事故扩大</w:t>
      </w:r>
      <w:r>
        <w:rPr>
          <w:rFonts w:hint="eastAsia" w:ascii="仿宋" w:hAnsi="仿宋" w:eastAsia="仿宋" w:cs="仿宋"/>
          <w:sz w:val="32"/>
          <w:szCs w:val="32"/>
          <w:lang w:eastAsia="zh-CN"/>
        </w:rPr>
        <w:t>和</w:t>
      </w:r>
      <w:r>
        <w:rPr>
          <w:rFonts w:hint="eastAsia" w:ascii="仿宋" w:hAnsi="仿宋" w:eastAsia="仿宋" w:cs="仿宋"/>
          <w:sz w:val="32"/>
          <w:szCs w:val="32"/>
        </w:rPr>
        <w:t>次生、衍生事故的措施建议。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四、医疗救护组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由自治区卫生健康委牵头，煤矿事故发生地盟行政公署、市人民政府和有关医疗机构及事故单位参加。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主要职责：</w:t>
      </w:r>
      <w:r>
        <w:rPr>
          <w:rFonts w:hint="eastAsia" w:ascii="仿宋" w:hAnsi="仿宋" w:eastAsia="仿宋" w:cs="仿宋"/>
          <w:sz w:val="32"/>
          <w:szCs w:val="32"/>
        </w:rPr>
        <w:t>负责组织协调救护车、医疗专家和卫生应急队伍等开</w:t>
      </w:r>
      <w:r>
        <w:rPr>
          <w:rFonts w:hint="eastAsia" w:ascii="仿宋" w:hAnsi="仿宋" w:eastAsia="仿宋" w:cs="仿宋"/>
          <w:spacing w:val="6"/>
          <w:sz w:val="32"/>
          <w:szCs w:val="32"/>
        </w:rPr>
        <w:t>展伤员及中毒人员急救、转运、救治和现场卫生防疫</w:t>
      </w:r>
      <w:r>
        <w:rPr>
          <w:rFonts w:hint="eastAsia" w:ascii="仿宋" w:hAnsi="仿宋" w:eastAsia="仿宋" w:cs="仿宋"/>
          <w:sz w:val="32"/>
          <w:szCs w:val="32"/>
        </w:rPr>
        <w:t>工作。组织有关专家对被困人员的存活情况进行研判</w:t>
      </w:r>
      <w:r>
        <w:rPr>
          <w:rFonts w:hint="eastAsia" w:ascii="仿宋" w:hAnsi="仿宋" w:eastAsia="仿宋" w:cs="仿宋"/>
          <w:sz w:val="32"/>
          <w:szCs w:val="32"/>
          <w:lang w:eastAsia="zh-CN"/>
        </w:rPr>
        <w:t>；</w:t>
      </w:r>
      <w:r>
        <w:rPr>
          <w:rFonts w:hint="eastAsia" w:ascii="仿宋" w:hAnsi="仿宋" w:eastAsia="仿宋" w:cs="仿宋"/>
          <w:sz w:val="32"/>
          <w:szCs w:val="32"/>
        </w:rPr>
        <w:t>组织协调调配卫生应急药品、器械等医用物资。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五、治安维稳组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由自治区公安厅牵头</w:t>
      </w:r>
      <w:r>
        <w:rPr>
          <w:rFonts w:hint="eastAsia" w:ascii="仿宋" w:hAnsi="仿宋" w:eastAsia="仿宋" w:cs="仿宋"/>
          <w:sz w:val="32"/>
          <w:szCs w:val="32"/>
          <w:lang w:eastAsia="zh-CN"/>
        </w:rPr>
        <w:t>，</w:t>
      </w:r>
      <w:r>
        <w:rPr>
          <w:rFonts w:hint="eastAsia" w:ascii="仿宋" w:hAnsi="仿宋" w:eastAsia="仿宋" w:cs="仿宋"/>
          <w:sz w:val="32"/>
          <w:szCs w:val="32"/>
        </w:rPr>
        <w:t>武警内蒙古总队</w:t>
      </w:r>
      <w:r>
        <w:rPr>
          <w:rFonts w:hint="eastAsia" w:ascii="仿宋" w:hAnsi="仿宋" w:eastAsia="仿宋" w:cs="仿宋"/>
          <w:sz w:val="32"/>
          <w:szCs w:val="32"/>
          <w:lang w:eastAsia="zh-CN"/>
        </w:rPr>
        <w:t>，</w:t>
      </w:r>
      <w:r>
        <w:rPr>
          <w:rFonts w:hint="eastAsia" w:ascii="仿宋" w:hAnsi="仿宋" w:eastAsia="仿宋" w:cs="仿宋"/>
          <w:sz w:val="32"/>
          <w:szCs w:val="32"/>
        </w:rPr>
        <w:t>煤矿事故发生地盟行政公署、市人民政府和公安机关及事故单位参加。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主要职责：</w:t>
      </w:r>
      <w:r>
        <w:rPr>
          <w:rFonts w:hint="eastAsia" w:ascii="仿宋" w:hAnsi="仿宋" w:eastAsia="仿宋" w:cs="仿宋"/>
          <w:sz w:val="32"/>
          <w:szCs w:val="32"/>
        </w:rPr>
        <w:t>负责封闭、警戒、控制、保护煤矿事故现场及周边</w:t>
      </w:r>
      <w:r>
        <w:rPr>
          <w:rFonts w:hint="eastAsia" w:ascii="仿宋" w:hAnsi="仿宋" w:eastAsia="仿宋" w:cs="仿宋"/>
          <w:spacing w:val="6"/>
          <w:sz w:val="32"/>
          <w:szCs w:val="32"/>
        </w:rPr>
        <w:t>区域；维护事故发生单位治安和救援现场工作秩序；疏散转移现场和周边受威胁区域人员；负责事故现场交通管制，开辟专用通道供应急救援车辆和救援人员通行；依法控制事故相关责任</w:t>
      </w:r>
      <w:r>
        <w:rPr>
          <w:rFonts w:hint="eastAsia" w:ascii="仿宋" w:hAnsi="仿宋" w:eastAsia="仿宋" w:cs="仿宋"/>
          <w:sz w:val="32"/>
          <w:szCs w:val="32"/>
        </w:rPr>
        <w:t>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六、舆论宣传组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由自治区党委宣传部牵头，自治区党委网信办、</w:t>
      </w:r>
      <w:r>
        <w:rPr>
          <w:rFonts w:hint="eastAsia" w:ascii="仿宋" w:hAnsi="仿宋" w:eastAsia="仿宋" w:cs="仿宋"/>
          <w:sz w:val="32"/>
          <w:szCs w:val="32"/>
          <w:lang w:eastAsia="zh-CN"/>
        </w:rPr>
        <w:t>应急管理厅</w:t>
      </w:r>
      <w:r>
        <w:rPr>
          <w:rFonts w:hint="eastAsia" w:ascii="仿宋" w:hAnsi="仿宋" w:eastAsia="仿宋" w:cs="仿宋"/>
          <w:sz w:val="32"/>
          <w:szCs w:val="32"/>
        </w:rPr>
        <w:t>、矿山安全监管局、能源局，煤矿事故发生地盟行政公署、市人民政府和宣传部门参加。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主要职责：</w:t>
      </w:r>
      <w:r>
        <w:rPr>
          <w:rFonts w:hint="eastAsia" w:ascii="仿宋" w:hAnsi="仿宋" w:eastAsia="仿宋" w:cs="仿宋"/>
          <w:sz w:val="32"/>
          <w:szCs w:val="32"/>
        </w:rPr>
        <w:t>负责信息发布、新闻报道、舆论引导、媒体服务管理和舆情管控等工作。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七、应急物资保障组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由煤矿事故发生地盟行政公署、市人民政府牵头，自治区</w:t>
      </w:r>
      <w:r>
        <w:rPr>
          <w:rFonts w:hint="eastAsia" w:ascii="仿宋" w:hAnsi="仿宋" w:eastAsia="仿宋" w:cs="仿宋"/>
          <w:sz w:val="32"/>
          <w:szCs w:val="32"/>
          <w:lang w:eastAsia="zh-CN"/>
        </w:rPr>
        <w:t>应急管</w:t>
      </w:r>
      <w:r>
        <w:rPr>
          <w:rFonts w:hint="eastAsia" w:ascii="仿宋" w:hAnsi="仿宋" w:eastAsia="仿宋" w:cs="仿宋"/>
          <w:spacing w:val="6"/>
          <w:sz w:val="32"/>
          <w:szCs w:val="32"/>
          <w:lang w:eastAsia="zh-CN"/>
        </w:rPr>
        <w:t>理厅</w:t>
      </w:r>
      <w:r>
        <w:rPr>
          <w:rFonts w:hint="eastAsia" w:ascii="仿宋" w:hAnsi="仿宋" w:eastAsia="仿宋" w:cs="仿宋"/>
          <w:spacing w:val="6"/>
          <w:sz w:val="32"/>
          <w:szCs w:val="32"/>
        </w:rPr>
        <w:t>、矿山安全监管局、交通运输厅</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内蒙古通信管理</w:t>
      </w:r>
      <w:r>
        <w:rPr>
          <w:rFonts w:hint="eastAsia" w:ascii="仿宋" w:hAnsi="仿宋" w:eastAsia="仿宋" w:cs="仿宋"/>
          <w:sz w:val="32"/>
          <w:szCs w:val="32"/>
        </w:rPr>
        <w:t>局、内蒙古电力（集团）公司、国网蒙东电力公司和事故发生地相关部门单位及事故单位参加。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主要职责：</w:t>
      </w:r>
      <w:r>
        <w:rPr>
          <w:rFonts w:hint="eastAsia" w:ascii="仿宋" w:hAnsi="仿宋" w:eastAsia="仿宋" w:cs="仿宋"/>
          <w:sz w:val="32"/>
          <w:szCs w:val="32"/>
        </w:rPr>
        <w:t>负责联系、采购、供应抢险救援物资、设备，负责救援车辆及油料的调配；为救援人员提供食宿保障；为受灾人员提供临时安置场所；为救援提供气象监测和预报；电力企业保证现场电力供应；通信企业负责救援现场通信保障；负责现场救援物资、设备的存放和保管；开辟救援应急通道，保证救援物资、车辆畅通，对损坏道路进行抢修、维护；负责事故现场空气和水域水质检测及预警处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八、善后处置组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由煤矿事故发生地盟行政公署、市人民政府牵头，自治区</w:t>
      </w:r>
      <w:r>
        <w:rPr>
          <w:rFonts w:hint="eastAsia" w:ascii="仿宋" w:hAnsi="仿宋" w:eastAsia="仿宋" w:cs="仿宋"/>
          <w:sz w:val="32"/>
          <w:szCs w:val="32"/>
          <w:lang w:eastAsia="zh-CN"/>
        </w:rPr>
        <w:t>应急管理厅</w:t>
      </w:r>
      <w:r>
        <w:rPr>
          <w:rFonts w:hint="eastAsia" w:ascii="仿宋" w:hAnsi="仿宋" w:eastAsia="仿宋" w:cs="仿宋"/>
          <w:sz w:val="32"/>
          <w:szCs w:val="32"/>
        </w:rPr>
        <w:t>、矿山安全监管局、公安厅、民政厅、财政厅、人</w:t>
      </w:r>
      <w:r>
        <w:rPr>
          <w:rFonts w:hint="eastAsia" w:ascii="仿宋" w:hAnsi="仿宋" w:eastAsia="仿宋" w:cs="仿宋"/>
          <w:sz w:val="32"/>
          <w:szCs w:val="32"/>
          <w:lang w:eastAsia="zh-CN"/>
        </w:rPr>
        <w:t>力资源社会保障</w:t>
      </w:r>
      <w:r>
        <w:rPr>
          <w:rFonts w:hint="eastAsia" w:ascii="仿宋" w:hAnsi="仿宋" w:eastAsia="仿宋" w:cs="仿宋"/>
          <w:sz w:val="32"/>
          <w:szCs w:val="32"/>
        </w:rPr>
        <w:t>厅</w:t>
      </w:r>
      <w:r>
        <w:rPr>
          <w:rFonts w:hint="eastAsia" w:ascii="仿宋" w:hAnsi="仿宋" w:eastAsia="仿宋" w:cs="仿宋"/>
          <w:sz w:val="32"/>
          <w:szCs w:val="32"/>
          <w:lang w:eastAsia="zh-CN"/>
        </w:rPr>
        <w:t>，</w:t>
      </w:r>
      <w:r>
        <w:rPr>
          <w:rFonts w:hint="eastAsia" w:ascii="仿宋" w:hAnsi="仿宋" w:eastAsia="仿宋" w:cs="仿宋"/>
          <w:sz w:val="32"/>
          <w:szCs w:val="32"/>
        </w:rPr>
        <w:t>属地</w:t>
      </w:r>
      <w:r>
        <w:rPr>
          <w:rFonts w:hint="eastAsia" w:ascii="仿宋" w:hAnsi="仿宋" w:eastAsia="仿宋" w:cs="仿宋"/>
          <w:sz w:val="32"/>
          <w:szCs w:val="32"/>
          <w:lang w:eastAsia="zh-CN"/>
        </w:rPr>
        <w:t>苏木</w:t>
      </w:r>
      <w:r>
        <w:rPr>
          <w:rFonts w:hint="eastAsia" w:ascii="仿宋" w:hAnsi="仿宋" w:eastAsia="仿宋" w:cs="仿宋"/>
          <w:sz w:val="32"/>
          <w:szCs w:val="32"/>
        </w:rPr>
        <w:t>乡镇</w:t>
      </w:r>
      <w:r>
        <w:rPr>
          <w:rFonts w:hint="eastAsia" w:ascii="仿宋" w:hAnsi="仿宋" w:eastAsia="仿宋" w:cs="仿宋"/>
          <w:sz w:val="32"/>
          <w:szCs w:val="32"/>
          <w:lang w:eastAsia="zh-CN"/>
        </w:rPr>
        <w:t>人民政府（</w:t>
      </w:r>
      <w:r>
        <w:rPr>
          <w:rFonts w:hint="eastAsia" w:ascii="仿宋" w:hAnsi="仿宋" w:eastAsia="仿宋" w:cs="仿宋"/>
          <w:sz w:val="32"/>
          <w:szCs w:val="32"/>
        </w:rPr>
        <w:t>街道办事处</w:t>
      </w:r>
      <w:r>
        <w:rPr>
          <w:rFonts w:hint="eastAsia" w:ascii="仿宋" w:hAnsi="仿宋" w:eastAsia="仿宋" w:cs="仿宋"/>
          <w:sz w:val="32"/>
          <w:szCs w:val="32"/>
          <w:lang w:eastAsia="zh-CN"/>
        </w:rPr>
        <w:t>）</w:t>
      </w:r>
      <w:r>
        <w:rPr>
          <w:rFonts w:hint="eastAsia" w:ascii="仿宋" w:hAnsi="仿宋" w:eastAsia="仿宋" w:cs="仿宋"/>
          <w:sz w:val="32"/>
          <w:szCs w:val="32"/>
        </w:rPr>
        <w:t>、园区管委会和</w:t>
      </w:r>
      <w:r>
        <w:rPr>
          <w:rFonts w:hint="eastAsia" w:ascii="仿宋" w:hAnsi="仿宋" w:eastAsia="仿宋" w:cs="仿宋"/>
          <w:sz w:val="32"/>
          <w:szCs w:val="32"/>
          <w:lang w:eastAsia="zh-CN"/>
        </w:rPr>
        <w:t>煤矿</w:t>
      </w:r>
      <w:r>
        <w:rPr>
          <w:rFonts w:hint="eastAsia" w:ascii="仿宋" w:hAnsi="仿宋" w:eastAsia="仿宋" w:cs="仿宋"/>
          <w:sz w:val="32"/>
          <w:szCs w:val="32"/>
        </w:rPr>
        <w:t>事故发生地相关部门单位及事故单位参加。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主要职责：</w:t>
      </w:r>
      <w:r>
        <w:rPr>
          <w:rFonts w:hint="eastAsia" w:ascii="仿宋" w:hAnsi="仿宋" w:eastAsia="仿宋" w:cs="仿宋"/>
          <w:sz w:val="32"/>
          <w:szCs w:val="32"/>
        </w:rPr>
        <w:t>负责开展伤亡人员及家属的安抚、补偿和保险理赔；恢复正常的生产、生活秩序。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九、事故调查组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按照国家事故调查有关规定成立事故调查组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Cs w:val="32"/>
        </w:rPr>
      </w:pPr>
      <w:r>
        <w:rPr>
          <w:rFonts w:hint="eastAsia" w:ascii="仿宋" w:hAnsi="仿宋" w:eastAsia="仿宋" w:cs="仿宋"/>
          <w:sz w:val="32"/>
          <w:szCs w:val="32"/>
          <w:lang w:eastAsia="zh-CN"/>
        </w:rPr>
        <w:t>主要</w:t>
      </w:r>
      <w:r>
        <w:rPr>
          <w:rFonts w:hint="eastAsia" w:ascii="仿宋" w:hAnsi="仿宋" w:eastAsia="仿宋" w:cs="仿宋"/>
          <w:spacing w:val="6"/>
          <w:sz w:val="32"/>
          <w:szCs w:val="32"/>
          <w:lang w:eastAsia="zh-CN"/>
        </w:rPr>
        <w:t>职责：</w:t>
      </w:r>
      <w:r>
        <w:rPr>
          <w:rFonts w:hint="eastAsia" w:ascii="仿宋" w:hAnsi="仿宋" w:eastAsia="仿宋" w:cs="仿宋"/>
          <w:spacing w:val="6"/>
          <w:sz w:val="32"/>
          <w:szCs w:val="32"/>
        </w:rPr>
        <w:t>负责对煤矿事故发生原因和过程进行全面调</w:t>
      </w:r>
      <w:r>
        <w:rPr>
          <w:rFonts w:hint="eastAsia" w:ascii="仿宋" w:hAnsi="仿宋" w:eastAsia="仿宋" w:cs="仿宋"/>
          <w:sz w:val="32"/>
          <w:szCs w:val="32"/>
        </w:rPr>
        <w:t>查，提出责任处理意见，提交调查报告。重大及以下</w:t>
      </w:r>
      <w:r>
        <w:rPr>
          <w:rFonts w:hint="eastAsia" w:ascii="仿宋" w:hAnsi="仿宋" w:eastAsia="仿宋" w:cs="仿宋"/>
          <w:sz w:val="32"/>
          <w:szCs w:val="32"/>
          <w:lang w:eastAsia="zh-CN"/>
        </w:rPr>
        <w:t>煤矿</w:t>
      </w:r>
      <w:r>
        <w:rPr>
          <w:rFonts w:hint="eastAsia" w:ascii="仿宋" w:hAnsi="仿宋" w:eastAsia="仿宋" w:cs="仿宋"/>
          <w:sz w:val="32"/>
          <w:szCs w:val="32"/>
        </w:rPr>
        <w:t>事故由国家矿山安全监察局内蒙古局牵头。</w:t>
      </w:r>
    </w:p>
    <w:p>
      <w:pPr>
        <w:topLinePunct/>
        <w:spacing w:line="580" w:lineRule="exact"/>
        <w:jc w:val="both"/>
        <w:rPr>
          <w:rFonts w:hint="eastAsia" w:ascii="方正黑体_GBK" w:hAnsi="方正黑体_GBK" w:eastAsia="方正黑体_GBK" w:cs="方正黑体_GBK"/>
          <w:sz w:val="32"/>
          <w:szCs w:val="32"/>
        </w:rPr>
      </w:pPr>
      <w:r>
        <w:rPr>
          <w:rFonts w:hint="eastAsia" w:ascii="方正仿宋_GBK" w:hAnsi="方正仿宋_GBK" w:eastAsia="方正仿宋_GBK" w:cs="方正仿宋_GBK"/>
          <w:b w:val="0"/>
          <w:bCs w:val="0"/>
          <w:sz w:val="32"/>
          <w:szCs w:val="32"/>
        </w:rPr>
        <w:br w:type="page"/>
      </w:r>
      <w:bookmarkStart w:id="1" w:name="_GoBack"/>
      <w:r>
        <w:rPr>
          <w:rFonts w:hint="eastAsia" w:ascii="黑体" w:hAnsi="黑体" w:eastAsia="黑体" w:cs="黑体"/>
          <w:sz w:val="32"/>
          <w:szCs w:val="32"/>
        </w:rPr>
        <w:t>附件4</w:t>
      </w:r>
    </w:p>
    <w:p>
      <w:pPr>
        <w:topLinePunct/>
        <w:spacing w:line="580" w:lineRule="exact"/>
        <w:jc w:val="both"/>
        <w:rPr>
          <w:rFonts w:hint="eastAsia" w:ascii="黑体" w:hAnsi="黑体" w:eastAsia="黑体"/>
          <w:sz w:val="11"/>
          <w:szCs w:val="11"/>
        </w:rPr>
      </w:pPr>
    </w:p>
    <w:p>
      <w:pPr>
        <w:tabs>
          <w:tab w:val="left" w:pos="6154"/>
        </w:tabs>
        <w:topLinePunct/>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_GBK" w:hAnsi="方正小标宋_GBK" w:eastAsia="方正小标宋_GBK" w:cs="方正小标宋_GBK"/>
          <w:b w:val="0"/>
          <w:bCs w:val="0"/>
          <w:sz w:val="44"/>
          <w:szCs w:val="44"/>
        </w:rPr>
        <w:t>内蒙古自治区煤矿应急救援队伍情况表</w:t>
      </w:r>
    </w:p>
    <w:p>
      <w:pPr>
        <w:tabs>
          <w:tab w:val="left" w:pos="6154"/>
        </w:tabs>
        <w:topLinePunct/>
        <w:spacing w:line="580" w:lineRule="exact"/>
        <w:jc w:val="both"/>
        <w:rPr>
          <w:rFonts w:hint="eastAsia" w:ascii="方正小标宋简体" w:hAnsi="方正小标宋简体" w:eastAsia="方正小标宋简体" w:cs="方正小标宋简体"/>
          <w:b w:val="0"/>
          <w:bCs w:val="0"/>
          <w:sz w:val="11"/>
          <w:szCs w:val="11"/>
        </w:rPr>
      </w:pPr>
    </w:p>
    <w:tbl>
      <w:tblPr>
        <w:tblStyle w:val="14"/>
        <w:tblW w:w="894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170"/>
        <w:gridCol w:w="4406"/>
        <w:gridCol w:w="1404"/>
        <w:gridCol w:w="13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exact"/>
          <w:tblHeader/>
        </w:trPr>
        <w:tc>
          <w:tcPr>
            <w:tcW w:w="635" w:type="dxa"/>
            <w:tcBorders>
              <w:tl2br w:val="nil"/>
              <w:tr2bl w:val="nil"/>
            </w:tcBorders>
            <w:noWrap w:val="0"/>
            <w:vAlign w:val="center"/>
          </w:tcPr>
          <w:p>
            <w:pPr>
              <w:widowControl/>
              <w:spacing w:line="240" w:lineRule="exact"/>
              <w:jc w:val="center"/>
              <w:textAlignment w:val="center"/>
              <w:rPr>
                <w:rFonts w:hint="eastAsia" w:ascii="黑体" w:hAnsi="黑体" w:eastAsia="黑体" w:cs="黑体"/>
                <w:b w:val="0"/>
                <w:bCs w:val="0"/>
                <w:color w:val="auto"/>
                <w:sz w:val="18"/>
                <w:szCs w:val="18"/>
                <w:highlight w:val="none"/>
              </w:rPr>
            </w:pPr>
            <w:r>
              <w:rPr>
                <w:rFonts w:hint="eastAsia" w:ascii="黑体" w:hAnsi="黑体" w:eastAsia="黑体" w:cs="黑体"/>
                <w:b w:val="0"/>
                <w:bCs w:val="0"/>
                <w:color w:val="auto"/>
                <w:kern w:val="0"/>
                <w:sz w:val="18"/>
                <w:szCs w:val="18"/>
                <w:highlight w:val="none"/>
                <w:lang w:bidi="ar"/>
              </w:rPr>
              <w:t>序号</w:t>
            </w:r>
          </w:p>
        </w:tc>
        <w:tc>
          <w:tcPr>
            <w:tcW w:w="1170" w:type="dxa"/>
            <w:tcBorders>
              <w:tl2br w:val="nil"/>
              <w:tr2bl w:val="nil"/>
            </w:tcBorders>
            <w:noWrap w:val="0"/>
            <w:vAlign w:val="center"/>
          </w:tcPr>
          <w:p>
            <w:pPr>
              <w:widowControl/>
              <w:spacing w:line="240" w:lineRule="exact"/>
              <w:jc w:val="center"/>
              <w:textAlignment w:val="center"/>
              <w:rPr>
                <w:rFonts w:hint="eastAsia" w:ascii="黑体" w:hAnsi="黑体" w:eastAsia="黑体" w:cs="黑体"/>
                <w:b w:val="0"/>
                <w:bCs w:val="0"/>
                <w:color w:val="auto"/>
                <w:sz w:val="18"/>
                <w:szCs w:val="18"/>
                <w:highlight w:val="none"/>
              </w:rPr>
            </w:pPr>
            <w:r>
              <w:rPr>
                <w:rFonts w:hint="eastAsia" w:ascii="黑体" w:hAnsi="黑体" w:eastAsia="黑体" w:cs="黑体"/>
                <w:b w:val="0"/>
                <w:bCs w:val="0"/>
                <w:color w:val="auto"/>
                <w:kern w:val="0"/>
                <w:sz w:val="18"/>
                <w:szCs w:val="18"/>
                <w:highlight w:val="none"/>
                <w:lang w:bidi="ar"/>
              </w:rPr>
              <w:t>所在地区</w:t>
            </w:r>
          </w:p>
        </w:tc>
        <w:tc>
          <w:tcPr>
            <w:tcW w:w="4406" w:type="dxa"/>
            <w:tcBorders>
              <w:tl2br w:val="nil"/>
              <w:tr2bl w:val="nil"/>
            </w:tcBorders>
            <w:noWrap w:val="0"/>
            <w:vAlign w:val="center"/>
          </w:tcPr>
          <w:p>
            <w:pPr>
              <w:widowControl/>
              <w:spacing w:line="240" w:lineRule="exact"/>
              <w:jc w:val="center"/>
              <w:textAlignment w:val="center"/>
              <w:rPr>
                <w:rFonts w:hint="eastAsia" w:ascii="黑体" w:hAnsi="黑体" w:eastAsia="黑体" w:cs="黑体"/>
                <w:b w:val="0"/>
                <w:bCs w:val="0"/>
                <w:color w:val="auto"/>
                <w:sz w:val="18"/>
                <w:szCs w:val="18"/>
                <w:highlight w:val="none"/>
              </w:rPr>
            </w:pPr>
            <w:r>
              <w:rPr>
                <w:rFonts w:hint="eastAsia" w:ascii="黑体" w:hAnsi="黑体" w:eastAsia="黑体" w:cs="黑体"/>
                <w:b w:val="0"/>
                <w:bCs w:val="0"/>
                <w:color w:val="auto"/>
                <w:kern w:val="0"/>
                <w:sz w:val="18"/>
                <w:szCs w:val="18"/>
                <w:highlight w:val="none"/>
                <w:lang w:bidi="ar"/>
              </w:rPr>
              <w:t>救 护 队 名 称</w:t>
            </w:r>
          </w:p>
        </w:tc>
        <w:tc>
          <w:tcPr>
            <w:tcW w:w="1404" w:type="dxa"/>
            <w:tcBorders>
              <w:tl2br w:val="nil"/>
              <w:tr2bl w:val="nil"/>
            </w:tcBorders>
            <w:noWrap w:val="0"/>
            <w:vAlign w:val="center"/>
          </w:tcPr>
          <w:p>
            <w:pPr>
              <w:widowControl/>
              <w:spacing w:line="240" w:lineRule="exact"/>
              <w:jc w:val="center"/>
              <w:textAlignment w:val="center"/>
              <w:rPr>
                <w:rFonts w:hint="eastAsia" w:ascii="黑体" w:hAnsi="黑体" w:eastAsia="黑体" w:cs="黑体"/>
                <w:b w:val="0"/>
                <w:bCs w:val="0"/>
                <w:color w:val="auto"/>
                <w:sz w:val="18"/>
                <w:szCs w:val="18"/>
                <w:highlight w:val="none"/>
              </w:rPr>
            </w:pPr>
            <w:r>
              <w:rPr>
                <w:rFonts w:hint="eastAsia" w:ascii="黑体" w:hAnsi="黑体" w:eastAsia="黑体" w:cs="黑体"/>
                <w:b w:val="0"/>
                <w:bCs w:val="0"/>
                <w:color w:val="auto"/>
                <w:kern w:val="0"/>
                <w:sz w:val="18"/>
                <w:szCs w:val="18"/>
                <w:highlight w:val="none"/>
                <w:lang w:bidi="ar"/>
              </w:rPr>
              <w:t>值班电话</w:t>
            </w:r>
          </w:p>
        </w:tc>
        <w:tc>
          <w:tcPr>
            <w:tcW w:w="1332" w:type="dxa"/>
            <w:tcBorders>
              <w:tl2br w:val="nil"/>
              <w:tr2bl w:val="nil"/>
            </w:tcBorders>
            <w:noWrap w:val="0"/>
            <w:vAlign w:val="center"/>
          </w:tcPr>
          <w:p>
            <w:pPr>
              <w:widowControl/>
              <w:spacing w:line="240" w:lineRule="exact"/>
              <w:jc w:val="center"/>
              <w:textAlignment w:val="center"/>
              <w:rPr>
                <w:rFonts w:hint="eastAsia" w:ascii="黑体" w:hAnsi="黑体" w:eastAsia="黑体" w:cs="黑体"/>
                <w:b w:val="0"/>
                <w:bCs w:val="0"/>
                <w:color w:val="auto"/>
                <w:sz w:val="18"/>
                <w:szCs w:val="18"/>
                <w:highlight w:val="none"/>
              </w:rPr>
            </w:pPr>
            <w:r>
              <w:rPr>
                <w:rFonts w:hint="eastAsia" w:ascii="黑体" w:hAnsi="黑体" w:eastAsia="黑体" w:cs="黑体"/>
                <w:b w:val="0"/>
                <w:bCs w:val="0"/>
                <w:color w:val="auto"/>
                <w:kern w:val="0"/>
                <w:sz w:val="18"/>
                <w:szCs w:val="18"/>
                <w:highlight w:val="none"/>
                <w:lang w:bidi="ar"/>
              </w:rPr>
              <w:t>传 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1</w:t>
            </w:r>
          </w:p>
        </w:tc>
        <w:tc>
          <w:tcPr>
            <w:tcW w:w="1170"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lang w:eastAsia="zh-CN"/>
              </w:rPr>
            </w:pPr>
            <w:r>
              <w:rPr>
                <w:rFonts w:hint="eastAsia" w:ascii="方正书宋_GBK" w:hAnsi="方正书宋_GBK" w:eastAsia="方正书宋_GBK" w:cs="方正书宋_GBK"/>
                <w:color w:val="auto"/>
                <w:sz w:val="18"/>
                <w:szCs w:val="18"/>
                <w:highlight w:val="none"/>
              </w:rPr>
              <w:t>乌海</w:t>
            </w:r>
            <w:r>
              <w:rPr>
                <w:rFonts w:hint="eastAsia" w:ascii="方正书宋_GBK" w:hAnsi="方正书宋_GBK" w:eastAsia="方正书宋_GBK" w:cs="方正书宋_GBK"/>
                <w:color w:val="auto"/>
                <w:sz w:val="18"/>
                <w:szCs w:val="18"/>
                <w:highlight w:val="none"/>
                <w:lang w:eastAsia="zh-CN"/>
              </w:rPr>
              <w:t>市</w:t>
            </w: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国家矿山应急救援国能乌海队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0473-3114350</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0473-3110834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2</w:t>
            </w:r>
          </w:p>
        </w:tc>
        <w:tc>
          <w:tcPr>
            <w:tcW w:w="1170" w:type="dxa"/>
            <w:vMerge w:val="restart"/>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lang w:eastAsia="zh-CN"/>
              </w:rPr>
            </w:pPr>
            <w:r>
              <w:rPr>
                <w:rFonts w:hint="eastAsia" w:ascii="方正书宋_GBK" w:hAnsi="方正书宋_GBK" w:eastAsia="方正书宋_GBK" w:cs="方正书宋_GBK"/>
                <w:color w:val="auto"/>
                <w:sz w:val="18"/>
                <w:szCs w:val="18"/>
                <w:highlight w:val="none"/>
              </w:rPr>
              <w:t>阿拉善</w:t>
            </w:r>
            <w:r>
              <w:rPr>
                <w:rFonts w:hint="eastAsia" w:ascii="方正书宋_GBK" w:hAnsi="方正书宋_GBK" w:eastAsia="方正书宋_GBK" w:cs="方正书宋_GBK"/>
                <w:color w:val="auto"/>
                <w:sz w:val="18"/>
                <w:szCs w:val="18"/>
                <w:highlight w:val="none"/>
                <w:lang w:eastAsia="zh-CN"/>
              </w:rPr>
              <w:t>盟、</w:t>
            </w:r>
            <w:r>
              <w:rPr>
                <w:rFonts w:hint="eastAsia" w:ascii="方正书宋_GBK" w:hAnsi="方正书宋_GBK" w:eastAsia="方正书宋_GBK" w:cs="方正书宋_GBK"/>
                <w:color w:val="000000"/>
                <w:kern w:val="0"/>
                <w:sz w:val="18"/>
                <w:szCs w:val="18"/>
                <w:highlight w:val="none"/>
                <w:lang w:bidi="ar"/>
              </w:rPr>
              <w:t>呼伦贝尔</w:t>
            </w:r>
            <w:r>
              <w:rPr>
                <w:rFonts w:hint="eastAsia" w:ascii="方正书宋_GBK" w:hAnsi="方正书宋_GBK" w:eastAsia="方正书宋_GBK" w:cs="方正书宋_GBK"/>
                <w:color w:val="000000"/>
                <w:kern w:val="0"/>
                <w:sz w:val="18"/>
                <w:szCs w:val="18"/>
                <w:highlight w:val="none"/>
                <w:lang w:eastAsia="zh-CN" w:bidi="ar"/>
              </w:rPr>
              <w:t>市</w:t>
            </w: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lang w:val="en"/>
              </w:rPr>
            </w:pPr>
            <w:r>
              <w:rPr>
                <w:rFonts w:hint="eastAsia" w:ascii="方正书宋_GBK" w:hAnsi="方正书宋_GBK" w:eastAsia="方正书宋_GBK" w:cs="方正书宋_GBK"/>
                <w:color w:val="auto"/>
                <w:kern w:val="0"/>
                <w:sz w:val="18"/>
                <w:szCs w:val="18"/>
                <w:highlight w:val="none"/>
                <w:lang w:bidi="ar"/>
              </w:rPr>
              <w:t>内蒙古庆华集团矿山救援中队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0483-3989225</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0483-8713234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3</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内蒙古太西煤集团股份有限公司矿山救援大队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kern w:val="0"/>
                <w:sz w:val="18"/>
                <w:szCs w:val="18"/>
                <w:highlight w:val="none"/>
                <w:lang w:eastAsia="zh-CN" w:bidi="ar"/>
              </w:rPr>
            </w:pPr>
            <w:r>
              <w:rPr>
                <w:rFonts w:hint="eastAsia" w:ascii="方正书宋_GBK" w:hAnsi="方正书宋_GBK" w:eastAsia="方正书宋_GBK" w:cs="方正书宋_GBK"/>
                <w:color w:val="auto"/>
                <w:kern w:val="0"/>
                <w:sz w:val="18"/>
                <w:szCs w:val="18"/>
                <w:highlight w:val="none"/>
                <w:lang w:bidi="ar"/>
              </w:rPr>
              <w:t>0483-3987110</w:t>
            </w:r>
          </w:p>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18804832505</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4</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阿拉善福泉煤炭有限责任公司矿山救援中队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lang w:val="en"/>
              </w:rPr>
            </w:pPr>
            <w:r>
              <w:rPr>
                <w:rFonts w:hint="eastAsia" w:ascii="方正书宋_GBK" w:hAnsi="方正书宋_GBK" w:eastAsia="方正书宋_GBK" w:cs="方正书宋_GBK"/>
                <w:color w:val="auto"/>
                <w:kern w:val="0"/>
                <w:sz w:val="18"/>
                <w:szCs w:val="18"/>
                <w:highlight w:val="none"/>
                <w:lang w:bidi="ar"/>
              </w:rPr>
              <w:t>0483-8</w:t>
            </w:r>
            <w:r>
              <w:rPr>
                <w:rFonts w:hint="eastAsia" w:ascii="方正书宋_GBK" w:hAnsi="方正书宋_GBK" w:eastAsia="方正书宋_GBK" w:cs="方正书宋_GBK"/>
                <w:color w:val="auto"/>
                <w:kern w:val="0"/>
                <w:sz w:val="18"/>
                <w:szCs w:val="18"/>
                <w:highlight w:val="none"/>
                <w:lang w:val="en" w:bidi="ar"/>
              </w:rPr>
              <w:t>713002</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5</w:t>
            </w:r>
          </w:p>
        </w:tc>
        <w:tc>
          <w:tcPr>
            <w:tcW w:w="1170" w:type="dxa"/>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sz w:val="18"/>
                <w:szCs w:val="18"/>
                <w:highlight w:val="none"/>
              </w:rPr>
              <w:t>鄂托克旗</w:t>
            </w: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鄂托克旗建元煤焦化有限责任公司应急救援中队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0477-2225508</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6</w:t>
            </w:r>
          </w:p>
        </w:tc>
        <w:tc>
          <w:tcPr>
            <w:tcW w:w="1170" w:type="dxa"/>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sz w:val="18"/>
                <w:szCs w:val="18"/>
                <w:highlight w:val="none"/>
              </w:rPr>
              <w:t>鄂托克前旗</w:t>
            </w: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山东能源集团上海庙矿山救护中队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kern w:val="0"/>
                <w:sz w:val="18"/>
                <w:szCs w:val="18"/>
                <w:highlight w:val="none"/>
                <w:lang w:bidi="ar"/>
              </w:rPr>
            </w:pPr>
            <w:r>
              <w:rPr>
                <w:rFonts w:hint="eastAsia" w:ascii="方正书宋_GBK" w:hAnsi="方正书宋_GBK" w:eastAsia="方正书宋_GBK" w:cs="方正书宋_GBK"/>
                <w:color w:val="auto"/>
                <w:kern w:val="0"/>
                <w:sz w:val="18"/>
                <w:szCs w:val="18"/>
                <w:highlight w:val="none"/>
                <w:lang w:bidi="ar"/>
              </w:rPr>
              <w:t>0477-7878619</w:t>
            </w:r>
            <w:r>
              <w:rPr>
                <w:rFonts w:hint="eastAsia" w:ascii="方正书宋_GBK" w:hAnsi="方正书宋_GBK" w:eastAsia="方正书宋_GBK" w:cs="方正书宋_GBK"/>
                <w:color w:val="auto"/>
                <w:kern w:val="0"/>
                <w:sz w:val="18"/>
                <w:szCs w:val="18"/>
                <w:highlight w:val="none"/>
                <w:lang w:eastAsia="zh-CN" w:bidi="ar"/>
              </w:rPr>
              <w:t>、</w:t>
            </w:r>
            <w:r>
              <w:rPr>
                <w:rFonts w:hint="eastAsia" w:ascii="方正书宋_GBK" w:hAnsi="方正书宋_GBK" w:eastAsia="方正书宋_GBK" w:cs="方正书宋_GBK"/>
                <w:color w:val="auto"/>
                <w:kern w:val="0"/>
                <w:sz w:val="18"/>
                <w:szCs w:val="18"/>
                <w:highlight w:val="none"/>
                <w:lang w:bidi="ar"/>
              </w:rPr>
              <w:t>7878626</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0477-7878626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7</w:t>
            </w:r>
          </w:p>
        </w:tc>
        <w:tc>
          <w:tcPr>
            <w:tcW w:w="1170" w:type="dxa"/>
            <w:vMerge w:val="restart"/>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sz w:val="18"/>
                <w:szCs w:val="18"/>
                <w:highlight w:val="none"/>
              </w:rPr>
              <w:t>乌审旗</w:t>
            </w: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乌审旗呼吉尔特矿山救援服务有限责任公司</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0477-7595118</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0477-7595118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8</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鄂尔多斯能化有限公司营盘壕煤矿救援中队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0477-3135219</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9</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kern w:val="0"/>
                <w:sz w:val="18"/>
                <w:szCs w:val="18"/>
                <w:highlight w:val="none"/>
                <w:lang w:bidi="ar"/>
              </w:rPr>
            </w:pPr>
            <w:r>
              <w:rPr>
                <w:rFonts w:hint="eastAsia" w:ascii="方正书宋_GBK" w:hAnsi="方正书宋_GBK" w:eastAsia="方正书宋_GBK" w:cs="方正书宋_GBK"/>
                <w:color w:val="auto"/>
                <w:kern w:val="0"/>
                <w:sz w:val="18"/>
                <w:szCs w:val="18"/>
                <w:highlight w:val="none"/>
                <w:lang w:bidi="ar"/>
              </w:rPr>
              <w:t>巴彦高勒煤矿救护中队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0477-7588119</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10</w:t>
            </w:r>
          </w:p>
        </w:tc>
        <w:tc>
          <w:tcPr>
            <w:tcW w:w="1170" w:type="dxa"/>
            <w:vMerge w:val="restart"/>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sz w:val="18"/>
                <w:szCs w:val="18"/>
                <w:highlight w:val="none"/>
              </w:rPr>
              <w:t>伊</w:t>
            </w:r>
            <w:r>
              <w:rPr>
                <w:rFonts w:hint="eastAsia" w:ascii="方正书宋_GBK" w:hAnsi="方正书宋_GBK" w:eastAsia="方正书宋_GBK" w:cs="方正书宋_GBK"/>
                <w:color w:val="auto"/>
                <w:sz w:val="18"/>
                <w:szCs w:val="18"/>
                <w:highlight w:val="none"/>
                <w:lang w:eastAsia="zh-CN"/>
              </w:rPr>
              <w:t>金霍洛</w:t>
            </w:r>
            <w:r>
              <w:rPr>
                <w:rFonts w:hint="eastAsia" w:ascii="方正书宋_GBK" w:hAnsi="方正书宋_GBK" w:eastAsia="方正书宋_GBK" w:cs="方正书宋_GBK"/>
                <w:color w:val="auto"/>
                <w:sz w:val="18"/>
                <w:szCs w:val="18"/>
                <w:highlight w:val="none"/>
              </w:rPr>
              <w:t>旗</w:t>
            </w: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国家矿山应急救援神华神东队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0477-8271007</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0477-8272772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11</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仲泰能源公司救援大队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lang w:val="en"/>
              </w:rPr>
            </w:pPr>
            <w:r>
              <w:rPr>
                <w:rFonts w:hint="eastAsia" w:ascii="方正书宋_GBK" w:hAnsi="方正书宋_GBK" w:eastAsia="方正书宋_GBK" w:cs="方正书宋_GBK"/>
                <w:color w:val="auto"/>
                <w:kern w:val="0"/>
                <w:sz w:val="18"/>
                <w:szCs w:val="18"/>
                <w:highlight w:val="none"/>
                <w:lang w:bidi="ar"/>
              </w:rPr>
              <w:t>0477-8953</w:t>
            </w:r>
            <w:r>
              <w:rPr>
                <w:rFonts w:hint="eastAsia" w:ascii="方正书宋_GBK" w:hAnsi="方正书宋_GBK" w:eastAsia="方正书宋_GBK" w:cs="方正书宋_GBK"/>
                <w:color w:val="auto"/>
                <w:kern w:val="0"/>
                <w:sz w:val="18"/>
                <w:szCs w:val="18"/>
                <w:highlight w:val="none"/>
                <w:lang w:val="en" w:bidi="ar"/>
              </w:rPr>
              <w:t>276</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12</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kern w:val="0"/>
                <w:sz w:val="18"/>
                <w:szCs w:val="18"/>
                <w:highlight w:val="none"/>
                <w:lang w:bidi="ar"/>
              </w:rPr>
            </w:pPr>
            <w:r>
              <w:rPr>
                <w:rFonts w:hint="eastAsia" w:ascii="方正书宋_GBK" w:hAnsi="方正书宋_GBK" w:eastAsia="方正书宋_GBK" w:cs="方正书宋_GBK"/>
                <w:color w:val="auto"/>
                <w:kern w:val="0"/>
                <w:sz w:val="18"/>
                <w:szCs w:val="18"/>
                <w:highlight w:val="none"/>
                <w:lang w:bidi="ar"/>
              </w:rPr>
              <w:t>石拉乌素煤矿救护中队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kern w:val="0"/>
                <w:sz w:val="18"/>
                <w:szCs w:val="18"/>
                <w:highlight w:val="none"/>
                <w:lang w:bidi="ar"/>
              </w:rPr>
            </w:pPr>
            <w:r>
              <w:rPr>
                <w:rFonts w:hint="eastAsia" w:ascii="方正书宋_GBK" w:hAnsi="方正书宋_GBK" w:eastAsia="方正书宋_GBK" w:cs="方正书宋_GBK"/>
                <w:color w:val="auto"/>
                <w:kern w:val="0"/>
                <w:sz w:val="18"/>
                <w:szCs w:val="18"/>
                <w:highlight w:val="none"/>
                <w:lang w:bidi="ar"/>
              </w:rPr>
              <w:t>0477-8953911</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1</w:t>
            </w:r>
            <w:r>
              <w:rPr>
                <w:rFonts w:hint="eastAsia" w:ascii="方正书宋_GBK" w:hAnsi="方正书宋_GBK" w:eastAsia="方正书宋_GBK" w:cs="方正书宋_GBK"/>
                <w:color w:val="auto"/>
                <w:kern w:val="0"/>
                <w:sz w:val="18"/>
                <w:szCs w:val="18"/>
                <w:highlight w:val="none"/>
                <w:lang w:val="en" w:bidi="ar"/>
              </w:rPr>
              <w:t>3</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转龙湾煤矿救援中队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0477-3859192</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1</w:t>
            </w:r>
            <w:r>
              <w:rPr>
                <w:rFonts w:hint="eastAsia" w:ascii="方正书宋_GBK" w:hAnsi="方正书宋_GBK" w:eastAsia="方正书宋_GBK" w:cs="方正书宋_GBK"/>
                <w:color w:val="auto"/>
                <w:kern w:val="0"/>
                <w:sz w:val="18"/>
                <w:szCs w:val="18"/>
                <w:highlight w:val="none"/>
                <w:lang w:val="en" w:bidi="ar"/>
              </w:rPr>
              <w:t>4</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昊华高家梁煤矿救援中队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kern w:val="0"/>
                <w:sz w:val="18"/>
                <w:szCs w:val="18"/>
                <w:highlight w:val="none"/>
                <w:lang w:bidi="ar"/>
              </w:rPr>
            </w:pPr>
            <w:r>
              <w:rPr>
                <w:rFonts w:hint="eastAsia" w:ascii="方正书宋_GBK" w:hAnsi="方正书宋_GBK" w:eastAsia="方正书宋_GBK" w:cs="方正书宋_GBK"/>
                <w:color w:val="auto"/>
                <w:kern w:val="0"/>
                <w:sz w:val="18"/>
                <w:szCs w:val="18"/>
                <w:highlight w:val="none"/>
                <w:lang w:bidi="ar"/>
              </w:rPr>
              <w:t>0477-815018</w:t>
            </w:r>
            <w:r>
              <w:rPr>
                <w:rFonts w:hint="eastAsia" w:ascii="方正书宋_GBK" w:hAnsi="方正书宋_GBK" w:eastAsia="方正书宋_GBK" w:cs="方正书宋_GBK"/>
                <w:color w:val="auto"/>
                <w:kern w:val="0"/>
                <w:sz w:val="18"/>
                <w:szCs w:val="18"/>
                <w:highlight w:val="none"/>
                <w:lang w:val="en" w:bidi="ar"/>
              </w:rPr>
              <w:t>0</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0477-8101587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1</w:t>
            </w:r>
            <w:r>
              <w:rPr>
                <w:rFonts w:hint="eastAsia" w:ascii="方正书宋_GBK" w:hAnsi="方正书宋_GBK" w:eastAsia="方正书宋_GBK" w:cs="方正书宋_GBK"/>
                <w:color w:val="auto"/>
                <w:kern w:val="0"/>
                <w:sz w:val="18"/>
                <w:szCs w:val="18"/>
                <w:highlight w:val="none"/>
                <w:lang w:val="en" w:bidi="ar"/>
              </w:rPr>
              <w:t>5</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马泰壕煤矿救援中队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18347707456</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1</w:t>
            </w:r>
            <w:r>
              <w:rPr>
                <w:rFonts w:hint="eastAsia" w:ascii="方正书宋_GBK" w:hAnsi="方正书宋_GBK" w:eastAsia="方正书宋_GBK" w:cs="方正书宋_GBK"/>
                <w:color w:val="auto"/>
                <w:kern w:val="0"/>
                <w:sz w:val="18"/>
                <w:szCs w:val="18"/>
                <w:highlight w:val="none"/>
                <w:lang w:val="en" w:bidi="ar"/>
              </w:rPr>
              <w:t>6</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国电察哈素煤矿救援中队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0477-8977963</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1</w:t>
            </w:r>
            <w:r>
              <w:rPr>
                <w:rFonts w:hint="eastAsia" w:ascii="方正书宋_GBK" w:hAnsi="方正书宋_GBK" w:eastAsia="方正书宋_GBK" w:cs="方正书宋_GBK"/>
                <w:color w:val="auto"/>
                <w:kern w:val="0"/>
                <w:sz w:val="18"/>
                <w:szCs w:val="18"/>
                <w:highlight w:val="none"/>
                <w:lang w:val="en" w:bidi="ar"/>
              </w:rPr>
              <w:t>7</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王家塔救援中队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0477-8135999</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1</w:t>
            </w:r>
            <w:r>
              <w:rPr>
                <w:rFonts w:hint="eastAsia" w:ascii="方正书宋_GBK" w:hAnsi="方正书宋_GBK" w:eastAsia="方正书宋_GBK" w:cs="方正书宋_GBK"/>
                <w:color w:val="auto"/>
                <w:kern w:val="0"/>
                <w:sz w:val="18"/>
                <w:szCs w:val="18"/>
                <w:highlight w:val="none"/>
                <w:lang w:val="en" w:bidi="ar"/>
              </w:rPr>
              <w:t>8</w:t>
            </w:r>
          </w:p>
        </w:tc>
        <w:tc>
          <w:tcPr>
            <w:tcW w:w="1170" w:type="dxa"/>
            <w:vMerge w:val="restart"/>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lang w:eastAsia="zh-CN"/>
              </w:rPr>
            </w:pPr>
            <w:r>
              <w:rPr>
                <w:rFonts w:hint="eastAsia" w:ascii="方正书宋_GBK" w:hAnsi="方正书宋_GBK" w:eastAsia="方正书宋_GBK" w:cs="方正书宋_GBK"/>
                <w:color w:val="auto"/>
                <w:sz w:val="18"/>
                <w:szCs w:val="18"/>
                <w:highlight w:val="none"/>
              </w:rPr>
              <w:t>东胜</w:t>
            </w:r>
            <w:r>
              <w:rPr>
                <w:rFonts w:hint="eastAsia" w:ascii="方正书宋_GBK" w:hAnsi="方正书宋_GBK" w:eastAsia="方正书宋_GBK" w:cs="方正书宋_GBK"/>
                <w:color w:val="auto"/>
                <w:sz w:val="18"/>
                <w:szCs w:val="18"/>
                <w:highlight w:val="none"/>
                <w:lang w:eastAsia="zh-CN"/>
              </w:rPr>
              <w:t>区、</w:t>
            </w:r>
          </w:p>
          <w:p>
            <w:pPr>
              <w:spacing w:line="240" w:lineRule="exact"/>
              <w:jc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sz w:val="18"/>
                <w:szCs w:val="18"/>
                <w:highlight w:val="none"/>
              </w:rPr>
              <w:t>达</w:t>
            </w:r>
            <w:r>
              <w:rPr>
                <w:rFonts w:hint="eastAsia" w:ascii="方正书宋_GBK" w:hAnsi="方正书宋_GBK" w:eastAsia="方正书宋_GBK" w:cs="方正书宋_GBK"/>
                <w:color w:val="auto"/>
                <w:sz w:val="18"/>
                <w:szCs w:val="18"/>
                <w:highlight w:val="none"/>
                <w:lang w:eastAsia="zh-CN"/>
              </w:rPr>
              <w:t>拉特旗</w:t>
            </w: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北联电能源有限公司高头窑煤矿救援中队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0477-3952306</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0477-5779122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lang w:val="en"/>
              </w:rPr>
            </w:pPr>
            <w:r>
              <w:rPr>
                <w:rFonts w:hint="eastAsia" w:ascii="方正书宋_GBK" w:hAnsi="方正书宋_GBK" w:eastAsia="方正书宋_GBK" w:cs="方正书宋_GBK"/>
                <w:color w:val="auto"/>
                <w:sz w:val="18"/>
                <w:szCs w:val="18"/>
                <w:highlight w:val="none"/>
                <w:lang w:val="en"/>
              </w:rPr>
              <w:t>19</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鄂尔多斯市万维应急救援技术服务有限责任公司</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kern w:val="0"/>
                <w:sz w:val="18"/>
                <w:szCs w:val="18"/>
                <w:highlight w:val="none"/>
                <w:lang w:bidi="ar"/>
              </w:rPr>
            </w:pPr>
            <w:r>
              <w:rPr>
                <w:rFonts w:hint="eastAsia" w:ascii="方正书宋_GBK" w:hAnsi="方正书宋_GBK" w:eastAsia="方正书宋_GBK" w:cs="方正书宋_GBK"/>
                <w:color w:val="auto"/>
                <w:kern w:val="0"/>
                <w:sz w:val="18"/>
                <w:szCs w:val="18"/>
                <w:highlight w:val="none"/>
                <w:lang w:bidi="ar"/>
              </w:rPr>
              <w:t>0477-8189550</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rPr>
            </w:pPr>
            <w:r>
              <w:rPr>
                <w:rFonts w:hint="eastAsia" w:ascii="方正书宋_GBK" w:hAnsi="方正书宋_GBK" w:eastAsia="方正书宋_GBK" w:cs="方正书宋_GBK"/>
                <w:color w:val="auto"/>
                <w:kern w:val="0"/>
                <w:sz w:val="18"/>
                <w:szCs w:val="18"/>
                <w:highlight w:val="none"/>
                <w:lang w:bidi="ar"/>
              </w:rPr>
              <w:t>0477-8344127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sz w:val="18"/>
                <w:szCs w:val="18"/>
                <w:highlight w:val="none"/>
                <w:lang w:val="en"/>
              </w:rPr>
            </w:pPr>
            <w:r>
              <w:rPr>
                <w:rFonts w:hint="eastAsia" w:ascii="方正书宋_GBK" w:hAnsi="方正书宋_GBK" w:eastAsia="方正书宋_GBK" w:cs="方正书宋_GBK"/>
                <w:color w:val="auto"/>
                <w:kern w:val="0"/>
                <w:sz w:val="18"/>
                <w:szCs w:val="18"/>
                <w:highlight w:val="none"/>
                <w:lang w:val="en-US" w:eastAsia="zh-CN" w:bidi="ar"/>
              </w:rPr>
              <w:t>20</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sz w:val="18"/>
                <w:szCs w:val="18"/>
                <w:highlight w:val="none"/>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kern w:val="2"/>
                <w:sz w:val="18"/>
                <w:szCs w:val="18"/>
                <w:highlight w:val="none"/>
                <w:lang w:val="en-US" w:eastAsia="zh-CN" w:bidi="ar-SA"/>
              </w:rPr>
            </w:pPr>
            <w:r>
              <w:rPr>
                <w:rFonts w:hint="eastAsia" w:ascii="方正书宋_GBK" w:hAnsi="方正书宋_GBK" w:eastAsia="方正书宋_GBK" w:cs="方正书宋_GBK"/>
                <w:color w:val="auto"/>
                <w:kern w:val="0"/>
                <w:sz w:val="18"/>
                <w:szCs w:val="18"/>
                <w:highlight w:val="none"/>
                <w:lang w:bidi="ar"/>
              </w:rPr>
              <w:t>内蒙古银宏能源开发有限公司（泊江海子）救援中队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auto"/>
                <w:kern w:val="2"/>
                <w:sz w:val="18"/>
                <w:szCs w:val="18"/>
                <w:highlight w:val="none"/>
                <w:lang w:val="en-US" w:eastAsia="zh-CN" w:bidi="ar-SA"/>
              </w:rPr>
            </w:pPr>
            <w:r>
              <w:rPr>
                <w:rFonts w:hint="eastAsia" w:ascii="方正书宋_GBK" w:hAnsi="方正书宋_GBK" w:eastAsia="方正书宋_GBK" w:cs="方正书宋_GBK"/>
                <w:color w:val="auto"/>
                <w:kern w:val="0"/>
                <w:sz w:val="18"/>
                <w:szCs w:val="18"/>
                <w:highlight w:val="none"/>
                <w:lang w:bidi="ar"/>
              </w:rPr>
              <w:t>0477-3881719</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auto"/>
                <w:kern w:val="0"/>
                <w:sz w:val="18"/>
                <w:szCs w:val="18"/>
                <w:highlight w:val="none"/>
                <w:lang w:bidi="ar"/>
              </w:rPr>
              <w:t>2</w:t>
            </w:r>
            <w:r>
              <w:rPr>
                <w:rFonts w:hint="eastAsia" w:ascii="方正书宋_GBK" w:hAnsi="方正书宋_GBK" w:eastAsia="方正书宋_GBK" w:cs="方正书宋_GBK"/>
                <w:color w:val="auto"/>
                <w:kern w:val="0"/>
                <w:sz w:val="18"/>
                <w:szCs w:val="18"/>
                <w:highlight w:val="none"/>
                <w:lang w:val="en" w:bidi="ar"/>
              </w:rPr>
              <w:t>1</w:t>
            </w:r>
          </w:p>
        </w:tc>
        <w:tc>
          <w:tcPr>
            <w:tcW w:w="1170" w:type="dxa"/>
            <w:vMerge w:val="restart"/>
            <w:tcBorders>
              <w:tl2br w:val="nil"/>
              <w:tr2bl w:val="nil"/>
            </w:tcBorders>
            <w:noWrap w:val="0"/>
            <w:vAlign w:val="center"/>
          </w:tcPr>
          <w:p>
            <w:pPr>
              <w:spacing w:line="240" w:lineRule="exact"/>
              <w:jc w:val="center"/>
              <w:rPr>
                <w:rFonts w:hint="eastAsia" w:ascii="方正书宋_GBK" w:hAnsi="方正书宋_GBK" w:eastAsia="方正书宋_GBK" w:cs="方正书宋_GBK"/>
                <w:sz w:val="18"/>
                <w:szCs w:val="18"/>
                <w:highlight w:val="none"/>
              </w:rPr>
            </w:pPr>
          </w:p>
          <w:p>
            <w:pPr>
              <w:spacing w:line="240" w:lineRule="exact"/>
              <w:jc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准</w:t>
            </w:r>
            <w:r>
              <w:rPr>
                <w:rFonts w:hint="eastAsia" w:ascii="方正书宋_GBK" w:hAnsi="方正书宋_GBK" w:eastAsia="方正书宋_GBK" w:cs="方正书宋_GBK"/>
                <w:sz w:val="18"/>
                <w:szCs w:val="18"/>
                <w:highlight w:val="none"/>
                <w:lang w:eastAsia="zh-CN"/>
              </w:rPr>
              <w:t>格尔</w:t>
            </w:r>
            <w:r>
              <w:rPr>
                <w:rFonts w:hint="eastAsia" w:ascii="方正书宋_GBK" w:hAnsi="方正书宋_GBK" w:eastAsia="方正书宋_GBK" w:cs="方正书宋_GBK"/>
                <w:sz w:val="18"/>
                <w:szCs w:val="18"/>
                <w:highlight w:val="none"/>
              </w:rPr>
              <w:t>旗</w:t>
            </w:r>
          </w:p>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auto"/>
                <w:kern w:val="2"/>
                <w:sz w:val="18"/>
                <w:szCs w:val="18"/>
                <w:highlight w:val="none"/>
                <w:lang w:val="en-US" w:eastAsia="zh-CN" w:bidi="ar-SA"/>
              </w:rPr>
            </w:pPr>
            <w:r>
              <w:rPr>
                <w:rFonts w:hint="eastAsia" w:ascii="方正书宋_GBK" w:hAnsi="方正书宋_GBK" w:eastAsia="方正书宋_GBK" w:cs="方正书宋_GBK"/>
                <w:color w:val="auto"/>
                <w:kern w:val="0"/>
                <w:sz w:val="18"/>
                <w:szCs w:val="18"/>
                <w:highlight w:val="none"/>
                <w:lang w:bidi="ar"/>
              </w:rPr>
              <w:t>杭锦旗西部能源开发有限公司救援中队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auto"/>
                <w:kern w:val="0"/>
                <w:sz w:val="18"/>
                <w:szCs w:val="18"/>
                <w:highlight w:val="none"/>
                <w:lang w:bidi="ar"/>
              </w:rPr>
              <w:t>0477-5160804</w:t>
            </w:r>
            <w:r>
              <w:rPr>
                <w:rFonts w:hint="eastAsia" w:ascii="方正书宋_GBK" w:hAnsi="方正书宋_GBK" w:eastAsia="方正书宋_GBK" w:cs="方正书宋_GBK"/>
                <w:color w:val="auto"/>
                <w:kern w:val="0"/>
                <w:sz w:val="18"/>
                <w:szCs w:val="18"/>
                <w:highlight w:val="none"/>
                <w:lang w:eastAsia="zh-CN" w:bidi="ar"/>
              </w:rPr>
              <w:t>、</w:t>
            </w:r>
            <w:r>
              <w:rPr>
                <w:rFonts w:hint="eastAsia" w:ascii="方正书宋_GBK" w:hAnsi="方正书宋_GBK" w:eastAsia="方正书宋_GBK" w:cs="方正书宋_GBK"/>
                <w:color w:val="auto"/>
                <w:kern w:val="0"/>
                <w:sz w:val="18"/>
                <w:szCs w:val="18"/>
                <w:highlight w:val="none"/>
                <w:lang w:val="en-US" w:eastAsia="zh-CN" w:bidi="ar"/>
              </w:rPr>
              <w:t>516</w:t>
            </w:r>
            <w:r>
              <w:rPr>
                <w:rFonts w:hint="eastAsia" w:ascii="方正书宋_GBK" w:hAnsi="方正书宋_GBK" w:eastAsia="方正书宋_GBK" w:cs="方正书宋_GBK"/>
                <w:color w:val="auto"/>
                <w:kern w:val="0"/>
                <w:sz w:val="18"/>
                <w:szCs w:val="18"/>
                <w:highlight w:val="none"/>
                <w:lang w:bidi="ar"/>
              </w:rPr>
              <w:t>8267</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kern w:val="2"/>
                <w:sz w:val="18"/>
                <w:szCs w:val="18"/>
                <w:highlight w:val="none"/>
                <w:lang w:val="en-US" w:eastAsia="zh-CN" w:bidi="mn-Mong-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22</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ar-SA"/>
              </w:rPr>
            </w:pPr>
            <w:r>
              <w:rPr>
                <w:rFonts w:hint="eastAsia" w:ascii="方正书宋_GBK" w:hAnsi="方正书宋_GBK" w:eastAsia="方正书宋_GBK" w:cs="方正书宋_GBK"/>
                <w:color w:val="000000"/>
                <w:kern w:val="0"/>
                <w:sz w:val="18"/>
                <w:szCs w:val="18"/>
                <w:highlight w:val="none"/>
                <w:lang w:bidi="ar"/>
              </w:rPr>
              <w:t>国能准能集团有限公司应急救援大队（露天）</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ar-SA"/>
              </w:rPr>
            </w:pPr>
            <w:r>
              <w:rPr>
                <w:rFonts w:hint="eastAsia" w:ascii="方正书宋_GBK" w:hAnsi="方正书宋_GBK" w:eastAsia="方正书宋_GBK" w:cs="方正书宋_GBK"/>
                <w:color w:val="000000"/>
                <w:kern w:val="0"/>
                <w:sz w:val="18"/>
                <w:szCs w:val="18"/>
                <w:highlight w:val="none"/>
                <w:lang w:bidi="ar"/>
              </w:rPr>
              <w:t>0477-4311119</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kern w:val="2"/>
                <w:sz w:val="18"/>
                <w:szCs w:val="18"/>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23</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内蒙古伊东煤炭集团有限责任公司应急救援技术服务分公司</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0477-4</w:t>
            </w:r>
            <w:r>
              <w:rPr>
                <w:rFonts w:hint="eastAsia" w:ascii="方正书宋_GBK" w:hAnsi="方正书宋_GBK" w:eastAsia="方正书宋_GBK" w:cs="方正书宋_GBK"/>
                <w:color w:val="000000"/>
                <w:kern w:val="0"/>
                <w:sz w:val="18"/>
                <w:szCs w:val="18"/>
                <w:highlight w:val="none"/>
                <w:lang w:val="en" w:bidi="ar"/>
              </w:rPr>
              <w:t>661</w:t>
            </w:r>
            <w:r>
              <w:rPr>
                <w:rFonts w:hint="eastAsia" w:ascii="方正书宋_GBK" w:hAnsi="方正书宋_GBK" w:eastAsia="方正书宋_GBK" w:cs="方正书宋_GBK"/>
                <w:color w:val="000000"/>
                <w:kern w:val="0"/>
                <w:sz w:val="18"/>
                <w:szCs w:val="18"/>
                <w:highlight w:val="none"/>
                <w:lang w:bidi="ar"/>
              </w:rPr>
              <w:t>119</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0477-4631150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24</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蒙泰不连沟煤矿救援中队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0477-4850119</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0477-4850117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25</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准格尔旗宏丰煤炭运销有限责任公司矿山救援中队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0315-3036801</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kern w:val="2"/>
                <w:sz w:val="18"/>
                <w:szCs w:val="18"/>
                <w:highlight w:val="none"/>
                <w:lang w:val="en-US" w:eastAsia="zh-CN" w:bidi="mn-Mong-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26</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鄂尔多斯市华兴能源有限责任公司（唐家会）救援中队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0477-4680121</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kern w:val="2"/>
                <w:sz w:val="18"/>
                <w:szCs w:val="18"/>
                <w:highlight w:val="none"/>
                <w:lang w:val="en-US" w:eastAsia="zh-CN" w:bidi="mn-Mong-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27</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鄂尔多斯市国源矿业开发有限公司救援中队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0477-3919219</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28</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内蒙古智能煤炭有限责任公司麻地梁煤矿救援中队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0477-2293419</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29</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000000"/>
                <w:kern w:val="0"/>
                <w:sz w:val="18"/>
                <w:szCs w:val="18"/>
                <w:highlight w:val="none"/>
                <w:lang w:val="en-US" w:eastAsia="zh-CN" w:bidi="ar"/>
              </w:rPr>
            </w:pPr>
            <w:r>
              <w:rPr>
                <w:rFonts w:hint="eastAsia" w:ascii="方正书宋_GBK" w:hAnsi="方正书宋_GBK" w:eastAsia="方正书宋_GBK" w:cs="方正书宋_GBK"/>
                <w:color w:val="000000"/>
                <w:kern w:val="0"/>
                <w:sz w:val="18"/>
                <w:szCs w:val="18"/>
                <w:highlight w:val="none"/>
                <w:lang w:val="en" w:bidi="ar"/>
              </w:rPr>
              <w:t>内蒙古珠江投资有限公司青春塔煤矿救援中队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000000"/>
                <w:kern w:val="0"/>
                <w:sz w:val="18"/>
                <w:szCs w:val="18"/>
                <w:highlight w:val="none"/>
                <w:lang w:val="en-US" w:eastAsia="zh-CN" w:bidi="ar"/>
              </w:rPr>
            </w:pPr>
            <w:r>
              <w:rPr>
                <w:rFonts w:hint="eastAsia" w:ascii="方正书宋_GBK" w:hAnsi="方正书宋_GBK" w:eastAsia="方正书宋_GBK" w:cs="方正书宋_GBK"/>
                <w:color w:val="000000"/>
                <w:kern w:val="0"/>
                <w:sz w:val="18"/>
                <w:szCs w:val="18"/>
                <w:highlight w:val="none"/>
                <w:lang w:bidi="ar"/>
              </w:rPr>
              <w:t>0477-2292119</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30</w:t>
            </w:r>
          </w:p>
        </w:tc>
        <w:tc>
          <w:tcPr>
            <w:tcW w:w="1170" w:type="dxa"/>
            <w:vMerge w:val="restart"/>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eastAsia="zh-CN" w:bidi="ar"/>
              </w:rPr>
              <w:t>锡林郭勒盟</w:t>
            </w:r>
          </w:p>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内蒙古蒙东畅彤矿业有限责任公司救援中队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0479-6780602</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0479-4527408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000000"/>
                <w:kern w:val="0"/>
                <w:sz w:val="18"/>
                <w:szCs w:val="18"/>
                <w:highlight w:val="none"/>
                <w:lang w:val="en-US" w:eastAsia="zh-CN" w:bidi="ar"/>
              </w:rPr>
            </w:pPr>
            <w:r>
              <w:rPr>
                <w:rFonts w:hint="eastAsia" w:ascii="方正书宋_GBK" w:hAnsi="方正书宋_GBK" w:eastAsia="方正书宋_GBK" w:cs="方正书宋_GBK"/>
                <w:color w:val="000000"/>
                <w:kern w:val="0"/>
                <w:sz w:val="18"/>
                <w:szCs w:val="18"/>
                <w:highlight w:val="none"/>
                <w:lang w:bidi="ar"/>
              </w:rPr>
              <w:t>31</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000000"/>
                <w:kern w:val="0"/>
                <w:sz w:val="18"/>
                <w:szCs w:val="18"/>
                <w:highlight w:val="none"/>
                <w:lang w:val="en-US" w:eastAsia="zh-CN" w:bidi="ar"/>
              </w:rPr>
            </w:pPr>
            <w:r>
              <w:rPr>
                <w:rFonts w:hint="eastAsia" w:ascii="方正书宋_GBK" w:hAnsi="方正书宋_GBK" w:eastAsia="方正书宋_GBK" w:cs="方正书宋_GBK"/>
                <w:color w:val="000000"/>
                <w:kern w:val="0"/>
                <w:sz w:val="18"/>
                <w:szCs w:val="18"/>
                <w:highlight w:val="none"/>
                <w:lang w:bidi="ar"/>
              </w:rPr>
              <w:t>铁煤集团东林公司救援中队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000000"/>
                <w:kern w:val="0"/>
                <w:sz w:val="18"/>
                <w:szCs w:val="18"/>
                <w:highlight w:val="none"/>
                <w:lang w:val="en-US" w:eastAsia="zh-CN" w:bidi="ar"/>
              </w:rPr>
            </w:pPr>
            <w:r>
              <w:rPr>
                <w:rFonts w:hint="eastAsia" w:ascii="方正书宋_GBK" w:hAnsi="方正书宋_GBK" w:eastAsia="方正书宋_GBK" w:cs="方正书宋_GBK"/>
                <w:sz w:val="18"/>
                <w:szCs w:val="18"/>
                <w:highlight w:val="none"/>
              </w:rPr>
              <w:t>0247-6840001</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000000"/>
                <w:kern w:val="0"/>
                <w:sz w:val="18"/>
                <w:szCs w:val="18"/>
                <w:highlight w:val="none"/>
                <w:lang w:val="en-US" w:eastAsia="zh-CN" w:bidi="ar"/>
              </w:rPr>
            </w:pPr>
            <w:r>
              <w:rPr>
                <w:rFonts w:hint="eastAsia" w:ascii="方正书宋_GBK" w:hAnsi="方正书宋_GBK" w:eastAsia="方正书宋_GBK" w:cs="方正书宋_GBK"/>
                <w:color w:val="000000"/>
                <w:kern w:val="0"/>
                <w:sz w:val="18"/>
                <w:szCs w:val="18"/>
                <w:highlight w:val="none"/>
                <w:lang w:bidi="ar"/>
              </w:rPr>
              <w:t>32</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中铁资源苏尼特左旗芒来矿业有限公司矿山救护中队（露天）</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000000"/>
                <w:kern w:val="0"/>
                <w:sz w:val="18"/>
                <w:szCs w:val="18"/>
                <w:highlight w:val="none"/>
                <w:lang w:val="en-US" w:eastAsia="zh-CN" w:bidi="ar"/>
              </w:rPr>
            </w:pPr>
            <w:r>
              <w:rPr>
                <w:rFonts w:hint="eastAsia" w:ascii="方正书宋_GBK" w:hAnsi="方正书宋_GBK" w:eastAsia="方正书宋_GBK" w:cs="方正书宋_GBK"/>
                <w:color w:val="000000"/>
                <w:kern w:val="0"/>
                <w:sz w:val="18"/>
                <w:szCs w:val="18"/>
                <w:highlight w:val="none"/>
                <w:lang w:bidi="ar"/>
              </w:rPr>
              <w:t>0479-2525610</w:t>
            </w:r>
            <w:r>
              <w:rPr>
                <w:rFonts w:hint="eastAsia" w:ascii="方正书宋_GBK" w:hAnsi="方正书宋_GBK" w:eastAsia="方正书宋_GBK" w:cs="方正书宋_GBK"/>
                <w:color w:val="000000"/>
                <w:kern w:val="0"/>
                <w:sz w:val="18"/>
                <w:szCs w:val="18"/>
                <w:highlight w:val="none"/>
                <w:lang w:eastAsia="zh-CN" w:bidi="ar"/>
              </w:rPr>
              <w:t>、</w:t>
            </w:r>
            <w:r>
              <w:rPr>
                <w:rFonts w:hint="eastAsia" w:ascii="方正书宋_GBK" w:hAnsi="方正书宋_GBK" w:eastAsia="方正书宋_GBK" w:cs="方正书宋_GBK"/>
                <w:color w:val="000000"/>
                <w:kern w:val="0"/>
                <w:sz w:val="18"/>
                <w:szCs w:val="18"/>
                <w:highlight w:val="none"/>
                <w:lang w:val="en" w:bidi="ar"/>
              </w:rPr>
              <w:t>2248829</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0479-2525610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33</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锡林郭勒盟白音华紧急救援服务有限责任公司</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0479-3919118</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0479-6977882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34</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白音华公司应急救援中队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0479-3836119</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000000"/>
                <w:kern w:val="0"/>
                <w:sz w:val="18"/>
                <w:szCs w:val="18"/>
                <w:highlight w:val="none"/>
                <w:lang w:val="en-US" w:eastAsia="zh-CN" w:bidi="ar"/>
              </w:rPr>
            </w:pPr>
            <w:r>
              <w:rPr>
                <w:rFonts w:hint="eastAsia" w:ascii="方正书宋_GBK" w:hAnsi="方正书宋_GBK" w:eastAsia="方正书宋_GBK" w:cs="方正书宋_GBK"/>
                <w:color w:val="000000"/>
                <w:kern w:val="0"/>
                <w:sz w:val="18"/>
                <w:szCs w:val="18"/>
                <w:highlight w:val="none"/>
                <w:lang w:bidi="ar"/>
              </w:rPr>
              <w:t>35</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color w:val="000000"/>
                <w:kern w:val="0"/>
                <w:sz w:val="18"/>
                <w:szCs w:val="18"/>
                <w:highlight w:val="none"/>
                <w:lang w:val="en-US" w:eastAsia="zh-CN" w:bidi="ar"/>
              </w:rPr>
            </w:pPr>
            <w:r>
              <w:rPr>
                <w:rFonts w:hint="eastAsia" w:ascii="方正书宋_GBK" w:hAnsi="方正书宋_GBK" w:eastAsia="方正书宋_GBK" w:cs="方正书宋_GBK"/>
                <w:color w:val="000000"/>
                <w:kern w:val="0"/>
                <w:sz w:val="18"/>
                <w:szCs w:val="18"/>
                <w:highlight w:val="none"/>
                <w:lang w:bidi="ar"/>
              </w:rPr>
              <w:t>开滦集团西乌珠穆沁旗分公司救护队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000000"/>
                <w:kern w:val="0"/>
                <w:sz w:val="18"/>
                <w:szCs w:val="18"/>
                <w:highlight w:val="none"/>
                <w:lang w:val="en-US" w:eastAsia="zh-CN" w:bidi="ar"/>
              </w:rPr>
            </w:pPr>
            <w:r>
              <w:rPr>
                <w:rFonts w:hint="eastAsia" w:ascii="方正书宋_GBK" w:hAnsi="方正书宋_GBK" w:eastAsia="方正书宋_GBK" w:cs="方正书宋_GBK"/>
                <w:color w:val="000000"/>
                <w:kern w:val="0"/>
                <w:sz w:val="18"/>
                <w:szCs w:val="18"/>
                <w:highlight w:val="none"/>
                <w:lang w:bidi="ar"/>
              </w:rPr>
              <w:t>0315-3037671</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kern w:val="2"/>
                <w:sz w:val="18"/>
                <w:szCs w:val="18"/>
                <w:highlight w:val="none"/>
                <w:lang w:val="en-US" w:eastAsia="zh-CN" w:bidi="mn-Mong-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36</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山东能源集团鲁新矿山救护中队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color w:val="000000"/>
                <w:kern w:val="0"/>
                <w:sz w:val="18"/>
                <w:szCs w:val="18"/>
                <w:highlight w:val="none"/>
                <w:lang w:val="en-US" w:eastAsia="zh-CN" w:bidi="ar"/>
              </w:rPr>
            </w:pPr>
            <w:r>
              <w:rPr>
                <w:rFonts w:hint="eastAsia" w:ascii="方正书宋_GBK" w:hAnsi="方正书宋_GBK" w:eastAsia="方正书宋_GBK" w:cs="方正书宋_GBK"/>
                <w:color w:val="000000"/>
                <w:kern w:val="0"/>
                <w:sz w:val="18"/>
                <w:szCs w:val="18"/>
                <w:highlight w:val="none"/>
                <w:lang w:bidi="ar"/>
              </w:rPr>
              <w:t>0479-2295119</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0479-2295120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37</w:t>
            </w:r>
          </w:p>
        </w:tc>
        <w:tc>
          <w:tcPr>
            <w:tcW w:w="1170"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赤峰</w:t>
            </w:r>
            <w:r>
              <w:rPr>
                <w:rFonts w:hint="eastAsia" w:ascii="方正书宋_GBK" w:hAnsi="方正书宋_GBK" w:eastAsia="方正书宋_GBK" w:cs="方正书宋_GBK"/>
                <w:color w:val="000000"/>
                <w:kern w:val="0"/>
                <w:sz w:val="18"/>
                <w:szCs w:val="18"/>
                <w:highlight w:val="none"/>
                <w:lang w:eastAsia="zh-CN" w:bidi="ar"/>
              </w:rPr>
              <w:t>市</w:t>
            </w: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国家矿山应急救援平庄队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0476-3333933</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0476-3333933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38</w:t>
            </w:r>
          </w:p>
        </w:tc>
        <w:tc>
          <w:tcPr>
            <w:tcW w:w="1170" w:type="dxa"/>
            <w:vMerge w:val="restart"/>
            <w:tcBorders>
              <w:tl2br w:val="nil"/>
              <w:tr2bl w:val="nil"/>
            </w:tcBorders>
            <w:noWrap w:val="0"/>
            <w:vAlign w:val="center"/>
          </w:tcPr>
          <w:p>
            <w:pPr>
              <w:spacing w:line="240" w:lineRule="exact"/>
              <w:jc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通辽</w:t>
            </w:r>
            <w:r>
              <w:rPr>
                <w:rFonts w:hint="eastAsia" w:ascii="方正书宋_GBK" w:hAnsi="方正书宋_GBK" w:eastAsia="方正书宋_GBK" w:cs="方正书宋_GBK"/>
                <w:sz w:val="18"/>
                <w:szCs w:val="18"/>
                <w:highlight w:val="none"/>
                <w:lang w:eastAsia="zh-CN"/>
              </w:rPr>
              <w:t>市</w:t>
            </w:r>
          </w:p>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霍林河露天煤业股份有限公司救援中队（露天）</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0475-2356119</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39</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内蒙古金源里矿业有限责任公司矿山救援中队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0475-6372049</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kern w:val="2"/>
                <w:sz w:val="18"/>
                <w:szCs w:val="18"/>
                <w:highlight w:val="none"/>
                <w:lang w:val="en-US" w:eastAsia="zh-CN" w:bidi="mn-Mong-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40</w:t>
            </w:r>
          </w:p>
        </w:tc>
        <w:tc>
          <w:tcPr>
            <w:tcW w:w="1170" w:type="dxa"/>
            <w:vMerge w:val="restart"/>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呼伦贝尔</w:t>
            </w:r>
            <w:r>
              <w:rPr>
                <w:rFonts w:hint="eastAsia" w:ascii="方正书宋_GBK" w:hAnsi="方正书宋_GBK" w:eastAsia="方正书宋_GBK" w:cs="方正书宋_GBK"/>
                <w:color w:val="000000"/>
                <w:kern w:val="0"/>
                <w:sz w:val="18"/>
                <w:szCs w:val="18"/>
                <w:highlight w:val="none"/>
                <w:lang w:eastAsia="zh-CN" w:bidi="ar"/>
              </w:rPr>
              <w:t>市</w:t>
            </w:r>
          </w:p>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国家矿山应急救援扎赉诺尔队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0470-6564113</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0470-6537538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41</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内蒙古大雁能源集团有限公司救援大队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0470-8645208</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0470-8646011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42</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五九煤炭集团公司矿山救援中队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0470-3110127</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0470-2285666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43</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华能伊敏煤电公司矿山应急救援中队（露天）</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color w:val="000000"/>
                <w:kern w:val="0"/>
                <w:sz w:val="18"/>
                <w:szCs w:val="18"/>
                <w:highlight w:val="none"/>
                <w:lang w:bidi="ar"/>
              </w:rPr>
              <w:t>0470-8725119</w:t>
            </w:r>
          </w:p>
        </w:tc>
        <w:tc>
          <w:tcPr>
            <w:tcW w:w="1332" w:type="dxa"/>
            <w:tcBorders>
              <w:tl2br w:val="nil"/>
              <w:tr2bl w:val="nil"/>
            </w:tcBorders>
            <w:noWrap w:val="0"/>
            <w:vAlign w:val="center"/>
          </w:tcPr>
          <w:p>
            <w:pPr>
              <w:spacing w:line="240" w:lineRule="exact"/>
              <w:jc w:val="center"/>
              <w:rPr>
                <w:rFonts w:hint="eastAsia" w:ascii="方正书宋_GBK" w:hAnsi="方正书宋_GBK" w:eastAsia="方正书宋_GBK" w:cs="方正书宋_GBK"/>
                <w:kern w:val="2"/>
                <w:sz w:val="18"/>
                <w:szCs w:val="18"/>
                <w:highlight w:val="none"/>
                <w:lang w:val="en-US" w:eastAsia="zh-CN" w:bidi="mn-Mong-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635"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44</w:t>
            </w:r>
          </w:p>
        </w:tc>
        <w:tc>
          <w:tcPr>
            <w:tcW w:w="1170" w:type="dxa"/>
            <w:vMerge w:val="continue"/>
            <w:tcBorders>
              <w:tl2br w:val="nil"/>
              <w:tr2bl w:val="nil"/>
            </w:tcBorders>
            <w:noWrap w:val="0"/>
            <w:vAlign w:val="center"/>
          </w:tcPr>
          <w:p>
            <w:pPr>
              <w:spacing w:line="240" w:lineRule="exact"/>
              <w:jc w:val="center"/>
              <w:rPr>
                <w:rFonts w:hint="eastAsia" w:ascii="方正书宋_GBK" w:hAnsi="方正书宋_GBK" w:eastAsia="方正书宋_GBK" w:cs="方正书宋_GBK"/>
                <w:color w:val="auto"/>
                <w:kern w:val="2"/>
                <w:sz w:val="18"/>
                <w:szCs w:val="18"/>
                <w:highlight w:val="none"/>
                <w:lang w:val="en-US" w:eastAsia="zh-CN" w:bidi="mn-Mong-CN"/>
              </w:rPr>
            </w:pPr>
          </w:p>
        </w:tc>
        <w:tc>
          <w:tcPr>
            <w:tcW w:w="4406" w:type="dxa"/>
            <w:tcBorders>
              <w:tl2br w:val="nil"/>
              <w:tr2bl w:val="nil"/>
            </w:tcBorders>
            <w:noWrap w:val="0"/>
            <w:vAlign w:val="center"/>
          </w:tcPr>
          <w:p>
            <w:pPr>
              <w:widowControl/>
              <w:spacing w:line="240" w:lineRule="exact"/>
              <w:jc w:val="left"/>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rPr>
              <w:t>内蒙古兴通投资集团有限责任公司救护队</w:t>
            </w:r>
          </w:p>
        </w:tc>
        <w:tc>
          <w:tcPr>
            <w:tcW w:w="1404"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lang w:val="en"/>
              </w:rPr>
              <w:t>0470-6822903</w:t>
            </w:r>
          </w:p>
        </w:tc>
        <w:tc>
          <w:tcPr>
            <w:tcW w:w="1332" w:type="dxa"/>
            <w:tcBorders>
              <w:tl2br w:val="nil"/>
              <w:tr2bl w:val="nil"/>
            </w:tcBorders>
            <w:noWrap w:val="0"/>
            <w:vAlign w:val="center"/>
          </w:tcPr>
          <w:p>
            <w:pPr>
              <w:widowControl/>
              <w:spacing w:line="240" w:lineRule="exact"/>
              <w:jc w:val="center"/>
              <w:textAlignment w:val="center"/>
              <w:rPr>
                <w:rFonts w:hint="eastAsia" w:ascii="方正书宋_GBK" w:hAnsi="方正书宋_GBK" w:eastAsia="方正书宋_GBK" w:cs="方正书宋_GBK"/>
                <w:kern w:val="2"/>
                <w:sz w:val="18"/>
                <w:szCs w:val="18"/>
                <w:highlight w:val="none"/>
                <w:lang w:val="en-US" w:eastAsia="zh-CN" w:bidi="mn-Mong-CN"/>
              </w:rPr>
            </w:pPr>
            <w:r>
              <w:rPr>
                <w:rFonts w:hint="eastAsia" w:ascii="方正书宋_GBK" w:hAnsi="方正书宋_GBK" w:eastAsia="方正书宋_GBK" w:cs="方正书宋_GBK"/>
                <w:sz w:val="18"/>
                <w:szCs w:val="18"/>
                <w:highlight w:val="none"/>
                <w:lang w:val="en"/>
              </w:rPr>
              <w:t>0470-6822903</w:t>
            </w:r>
          </w:p>
        </w:tc>
      </w:tr>
    </w:tbl>
    <w:p>
      <w:pPr>
        <w:widowControl/>
        <w:shd w:val="clear" w:color="auto" w:fill="FFFFFF"/>
        <w:spacing w:line="560" w:lineRule="exact"/>
        <w:jc w:val="center"/>
        <w:rPr>
          <w:rFonts w:hint="eastAsia" w:ascii="方正小标宋简体" w:eastAsia="方正小标宋简体" w:cs="方正小标宋简体"/>
          <w:bCs/>
          <w:kern w:val="0"/>
          <w:sz w:val="44"/>
          <w:szCs w:val="44"/>
        </w:rPr>
      </w:pPr>
    </w:p>
    <w:p>
      <w:pPr>
        <w:spacing w:line="560" w:lineRule="exact"/>
        <w:rPr>
          <w:rFonts w:hint="eastAsia" w:ascii="仿宋_GB2312" w:eastAsia="仿宋"/>
          <w:b w:val="0"/>
          <w:i w:val="0"/>
          <w:sz w:val="32"/>
          <w:szCs w:val="32"/>
        </w:rPr>
      </w:pPr>
    </w:p>
    <w:p>
      <w:pPr>
        <w:spacing w:line="240" w:lineRule="auto"/>
        <w:ind w:right="0" w:firstLine="0"/>
        <w:jc w:val="left"/>
        <w:rPr>
          <w:rFonts w:hint="eastAsia" w:ascii="仿宋_GB2312" w:eastAsia="仿宋"/>
          <w:b w:val="0"/>
          <w:i w:val="0"/>
          <w:sz w:val="32"/>
          <w:szCs w:val="32"/>
        </w:rPr>
      </w:pPr>
    </w:p>
    <w:p>
      <w:pPr>
        <w:spacing w:line="15" w:lineRule="exact"/>
        <w:ind w:left="0" w:leftChars="0" w:right="315" w:rightChars="150"/>
        <w:rPr>
          <w:rFonts w:ascii="仿宋" w:hAnsi="仿宋" w:eastAsia="仿宋"/>
          <w:spacing w:val="-4"/>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13"/>
        <w:tblW w:w="8938"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89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textAlignment w:val="auto"/>
              <w:rPr>
                <w:rFonts w:hint="eastAsia" w:ascii="仿宋" w:hAnsi="仿宋" w:eastAsia="仿宋" w:cs="仿宋"/>
                <w:sz w:val="28"/>
                <w:lang w:eastAsia="zh-CN"/>
              </w:rPr>
            </w:pPr>
            <w:r>
              <w:rPr>
                <w:rFonts w:hint="eastAsia" w:ascii="仿宋" w:hAnsi="仿宋" w:eastAsia="仿宋" w:cs="仿宋"/>
                <w:sz w:val="28"/>
              </w:rPr>
              <w:t>抄送：</w:t>
            </w:r>
            <w:r>
              <w:rPr>
                <w:rFonts w:hint="eastAsia" w:ascii="仿宋" w:hAnsi="仿宋" w:eastAsia="仿宋" w:cs="仿宋"/>
                <w:sz w:val="28"/>
                <w:lang w:eastAsia="zh-CN"/>
              </w:rPr>
              <w:t>应急管理部、</w:t>
            </w:r>
            <w:r>
              <w:rPr>
                <w:rFonts w:hint="eastAsia" w:ascii="仿宋" w:hAnsi="仿宋" w:eastAsia="仿宋" w:cs="仿宋"/>
                <w:b w:val="0"/>
                <w:bCs w:val="0"/>
                <w:color w:val="auto"/>
                <w:sz w:val="28"/>
                <w:szCs w:val="28"/>
                <w:highlight w:val="none"/>
              </w:rPr>
              <w:t>国家矿山安全监察局</w:t>
            </w:r>
            <w:r>
              <w:rPr>
                <w:rFonts w:hint="eastAsia" w:ascii="仿宋" w:hAnsi="仿宋" w:eastAsia="仿宋" w:cs="仿宋"/>
                <w:sz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rPr>
            </w:pPr>
            <w:r>
              <w:rPr>
                <w:rFonts w:hint="eastAsia" w:ascii="仿宋" w:hAnsi="仿宋" w:eastAsia="仿宋" w:cs="仿宋"/>
                <w:sz w:val="28"/>
              </w:rPr>
              <w:t>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rPr>
            </w:pPr>
            <w:r>
              <w:rPr>
                <w:rFonts w:hint="eastAsia" w:ascii="仿宋" w:hAnsi="仿宋" w:eastAsia="仿宋" w:cs="仿宋"/>
                <w:sz w:val="28"/>
              </w:rPr>
              <w:t>自治区人大常委会办公厅、政协办公厅，</w:t>
            </w:r>
            <w:r>
              <w:rPr>
                <w:rFonts w:hint="eastAsia" w:ascii="仿宋" w:hAnsi="仿宋" w:eastAsia="仿宋" w:cs="仿宋"/>
                <w:sz w:val="30"/>
                <w:szCs w:val="30"/>
                <w:lang w:eastAsia="zh-CN"/>
              </w:rPr>
              <w:t>自治区监委</w:t>
            </w:r>
            <w:r>
              <w:rPr>
                <w:rFonts w:hint="eastAsia" w:ascii="仿宋" w:hAnsi="仿宋" w:eastAsia="仿宋" w:cs="仿宋"/>
                <w:sz w:val="28"/>
                <w:lang w:eastAsia="zh-CN"/>
              </w:rPr>
              <w:t>，自治区</w:t>
            </w:r>
            <w:r>
              <w:rPr>
                <w:rFonts w:hint="eastAsia" w:ascii="仿宋" w:hAnsi="仿宋" w:eastAsia="仿宋" w:cs="仿宋"/>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rPr>
            </w:pP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8" w:type="dxa"/>
            <w:noWrap w:val="0"/>
            <w:vAlign w:val="top"/>
          </w:tcPr>
          <w:p>
            <w:pPr>
              <w:keepNext w:val="0"/>
              <w:keepLines w:val="0"/>
              <w:pageBreakBefore w:val="0"/>
              <w:widowControl w:val="0"/>
              <w:kinsoku/>
              <w:wordWrap/>
              <w:overflowPunct/>
              <w:topLinePunct w:val="0"/>
              <w:autoSpaceDE/>
              <w:autoSpaceDN/>
              <w:bidi w:val="0"/>
              <w:adjustRightInd/>
              <w:snapToGrid/>
              <w:ind w:left="210" w:leftChars="100"/>
              <w:textAlignment w:val="auto"/>
              <w:rPr>
                <w:rFonts w:hint="eastAsia" w:ascii="仿宋" w:hAnsi="仿宋" w:eastAsia="仿宋" w:cs="仿宋"/>
                <w:sz w:val="28"/>
              </w:rPr>
            </w:pPr>
            <w:r>
              <w:rPr>
                <w:rFonts w:hint="eastAsia" w:ascii="仿宋" w:hAnsi="仿宋" w:eastAsia="仿宋" w:cs="仿宋"/>
                <w:sz w:val="28"/>
              </w:rPr>
              <w:t>内蒙古自治区人民政府办公厅文电处       202</w:t>
            </w:r>
            <w:r>
              <w:rPr>
                <w:rFonts w:hint="eastAsia" w:ascii="仿宋" w:hAnsi="仿宋" w:eastAsia="仿宋" w:cs="仿宋"/>
                <w:sz w:val="28"/>
                <w:lang w:val="en-US" w:eastAsia="zh-CN"/>
              </w:rPr>
              <w:t>4</w:t>
            </w:r>
            <w:r>
              <w:rPr>
                <w:rFonts w:hint="eastAsia" w:ascii="仿宋" w:hAnsi="仿宋" w:eastAsia="仿宋" w:cs="仿宋"/>
                <w:sz w:val="28"/>
              </w:rPr>
              <w:t>年</w:t>
            </w:r>
            <w:r>
              <w:rPr>
                <w:rFonts w:hint="eastAsia" w:ascii="仿宋" w:hAnsi="仿宋" w:eastAsia="仿宋" w:cs="仿宋"/>
                <w:sz w:val="28"/>
                <w:lang w:val="en-US" w:eastAsia="zh-CN"/>
              </w:rPr>
              <w:t>12</w:t>
            </w:r>
            <w:r>
              <w:rPr>
                <w:rFonts w:hint="eastAsia" w:ascii="仿宋" w:hAnsi="仿宋" w:eastAsia="仿宋" w:cs="仿宋"/>
                <w:sz w:val="28"/>
              </w:rPr>
              <w:t>月</w:t>
            </w:r>
            <w:r>
              <w:rPr>
                <w:rFonts w:hint="eastAsia" w:ascii="仿宋" w:hAnsi="仿宋" w:eastAsia="仿宋" w:cs="仿宋"/>
                <w:sz w:val="28"/>
                <w:lang w:val="en-US" w:eastAsia="zh-CN"/>
              </w:rPr>
              <w:t>26</w:t>
            </w:r>
            <w:r>
              <w:rPr>
                <w:rFonts w:hint="eastAsia" w:ascii="仿宋" w:hAnsi="仿宋" w:eastAsia="仿宋" w:cs="仿宋"/>
                <w:sz w:val="28"/>
              </w:rPr>
              <w:t>日印发</w:t>
            </w:r>
          </w:p>
        </w:tc>
      </w:tr>
    </w:tbl>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rPr>
      </w:pPr>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0" w:name="二维条码"/>
                            <w:bookmarkEnd w:id="0"/>
                            <w:r>
                              <w:rPr>
                                <w:rFonts w:hint="eastAsia" w:eastAsia="宋体"/>
                                <w:sz w:val="52"/>
                                <w:szCs w:val="52"/>
                                <w:lang w:eastAsia="zh-CN"/>
                              </w:rPr>
                              <w:drawing>
                                <wp:inline distT="0" distB="0" distL="114300" distR="114300">
                                  <wp:extent cx="1758315" cy="467995"/>
                                  <wp:effectExtent l="0" t="0" r="13335" b="8255"/>
                                  <wp:docPr id="2" name="图片 3" descr="20241231080827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41231080827_7056"/>
                                          <pic:cNvPicPr>
                                            <a:picLocks noChangeAspect="1"/>
                                          </pic:cNvPicPr>
                                        </pic:nvPicPr>
                                        <pic:blipFill>
                                          <a:blip r:embed="rId8"/>
                                          <a:stretch>
                                            <a:fillRect/>
                                          </a:stretch>
                                        </pic:blipFill>
                                        <pic:spPr>
                                          <a:xfrm>
                                            <a:off x="0" y="0"/>
                                            <a:ext cx="1758315" cy="46799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0" w:name="二维条码"/>
                      <w:bookmarkEnd w:id="0"/>
                      <w:r>
                        <w:rPr>
                          <w:rFonts w:hint="eastAsia" w:eastAsia="宋体"/>
                          <w:sz w:val="52"/>
                          <w:szCs w:val="52"/>
                          <w:lang w:eastAsia="zh-CN"/>
                        </w:rPr>
                        <w:drawing>
                          <wp:inline distT="0" distB="0" distL="114300" distR="114300">
                            <wp:extent cx="1758315" cy="467995"/>
                            <wp:effectExtent l="0" t="0" r="13335" b="8255"/>
                            <wp:docPr id="2" name="图片 3" descr="20241231080827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41231080827_7056"/>
                                    <pic:cNvPicPr>
                                      <a:picLocks noChangeAspect="1"/>
                                    </pic:cNvPicPr>
                                  </pic:nvPicPr>
                                  <pic:blipFill>
                                    <a:blip r:embed="rId8"/>
                                    <a:stretch>
                                      <a:fillRect/>
                                    </a:stretch>
                                  </pic:blipFill>
                                  <pic:spPr>
                                    <a:xfrm>
                                      <a:off x="0" y="0"/>
                                      <a:ext cx="1758315" cy="467995"/>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书宋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7"/>
        <w:rFonts w:hint="eastAsia"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AD6"/>
    <w:rsid w:val="0000053B"/>
    <w:rsid w:val="00000BC8"/>
    <w:rsid w:val="00000D35"/>
    <w:rsid w:val="00000E8A"/>
    <w:rsid w:val="00001A5E"/>
    <w:rsid w:val="0001025F"/>
    <w:rsid w:val="00010E72"/>
    <w:rsid w:val="00010FBD"/>
    <w:rsid w:val="000134B5"/>
    <w:rsid w:val="0001497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47BA6"/>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B7D27"/>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6090"/>
    <w:rsid w:val="000F7B4B"/>
    <w:rsid w:val="00100F1E"/>
    <w:rsid w:val="00104732"/>
    <w:rsid w:val="00104FB1"/>
    <w:rsid w:val="001106F2"/>
    <w:rsid w:val="00110B09"/>
    <w:rsid w:val="0011191E"/>
    <w:rsid w:val="001147E4"/>
    <w:rsid w:val="00114AC4"/>
    <w:rsid w:val="00114FD2"/>
    <w:rsid w:val="001166E7"/>
    <w:rsid w:val="00117314"/>
    <w:rsid w:val="00117691"/>
    <w:rsid w:val="0012067D"/>
    <w:rsid w:val="00120F29"/>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0D08"/>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70"/>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6D1"/>
    <w:rsid w:val="00322E30"/>
    <w:rsid w:val="00324C04"/>
    <w:rsid w:val="00325650"/>
    <w:rsid w:val="003340DF"/>
    <w:rsid w:val="00334343"/>
    <w:rsid w:val="003347A0"/>
    <w:rsid w:val="00336F88"/>
    <w:rsid w:val="00340FF0"/>
    <w:rsid w:val="00341A6E"/>
    <w:rsid w:val="00342BD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46134"/>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68F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5437"/>
    <w:rsid w:val="004F0E59"/>
    <w:rsid w:val="004F1A93"/>
    <w:rsid w:val="004F27DA"/>
    <w:rsid w:val="004F29A2"/>
    <w:rsid w:val="004F2EAE"/>
    <w:rsid w:val="004F2FDA"/>
    <w:rsid w:val="004F49DE"/>
    <w:rsid w:val="004F4C83"/>
    <w:rsid w:val="004F564A"/>
    <w:rsid w:val="004F5F34"/>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4806"/>
    <w:rsid w:val="00626C25"/>
    <w:rsid w:val="00632581"/>
    <w:rsid w:val="0063404D"/>
    <w:rsid w:val="00637C57"/>
    <w:rsid w:val="00640710"/>
    <w:rsid w:val="00642967"/>
    <w:rsid w:val="00643C82"/>
    <w:rsid w:val="00655583"/>
    <w:rsid w:val="00657167"/>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172B"/>
    <w:rsid w:val="006D2826"/>
    <w:rsid w:val="006D44DF"/>
    <w:rsid w:val="006D582C"/>
    <w:rsid w:val="006D6106"/>
    <w:rsid w:val="006E16EF"/>
    <w:rsid w:val="006E28B3"/>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4CB"/>
    <w:rsid w:val="007107BA"/>
    <w:rsid w:val="00710CE7"/>
    <w:rsid w:val="00721A9B"/>
    <w:rsid w:val="007227D3"/>
    <w:rsid w:val="00727B1F"/>
    <w:rsid w:val="00730BED"/>
    <w:rsid w:val="007327B6"/>
    <w:rsid w:val="00737112"/>
    <w:rsid w:val="007375F9"/>
    <w:rsid w:val="007377CC"/>
    <w:rsid w:val="007415C1"/>
    <w:rsid w:val="007418CF"/>
    <w:rsid w:val="007443AD"/>
    <w:rsid w:val="00745BA7"/>
    <w:rsid w:val="00745F2F"/>
    <w:rsid w:val="007469D2"/>
    <w:rsid w:val="0075198B"/>
    <w:rsid w:val="007543DE"/>
    <w:rsid w:val="007566F0"/>
    <w:rsid w:val="00760780"/>
    <w:rsid w:val="00763624"/>
    <w:rsid w:val="0076441E"/>
    <w:rsid w:val="0076657F"/>
    <w:rsid w:val="00770379"/>
    <w:rsid w:val="00774B22"/>
    <w:rsid w:val="00774CDF"/>
    <w:rsid w:val="00777A09"/>
    <w:rsid w:val="007837F3"/>
    <w:rsid w:val="007904A7"/>
    <w:rsid w:val="00794C4E"/>
    <w:rsid w:val="007963A2"/>
    <w:rsid w:val="007A22B9"/>
    <w:rsid w:val="007A27E1"/>
    <w:rsid w:val="007A6F05"/>
    <w:rsid w:val="007A6FE1"/>
    <w:rsid w:val="007B097B"/>
    <w:rsid w:val="007B6642"/>
    <w:rsid w:val="007C3AD6"/>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890"/>
    <w:rsid w:val="00816CA5"/>
    <w:rsid w:val="00817FC3"/>
    <w:rsid w:val="00823E54"/>
    <w:rsid w:val="00824A4E"/>
    <w:rsid w:val="008254E7"/>
    <w:rsid w:val="008259E6"/>
    <w:rsid w:val="00825EC2"/>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6E22"/>
    <w:rsid w:val="00867F1E"/>
    <w:rsid w:val="008707CA"/>
    <w:rsid w:val="00871650"/>
    <w:rsid w:val="00872A55"/>
    <w:rsid w:val="00873542"/>
    <w:rsid w:val="0088032C"/>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809"/>
    <w:rsid w:val="008B5F79"/>
    <w:rsid w:val="008B61CE"/>
    <w:rsid w:val="008C2242"/>
    <w:rsid w:val="008C2FFC"/>
    <w:rsid w:val="008C3D85"/>
    <w:rsid w:val="008D2512"/>
    <w:rsid w:val="008D3423"/>
    <w:rsid w:val="008D416F"/>
    <w:rsid w:val="008D6580"/>
    <w:rsid w:val="008D66A6"/>
    <w:rsid w:val="008E1E2A"/>
    <w:rsid w:val="008E277B"/>
    <w:rsid w:val="008E3748"/>
    <w:rsid w:val="008E45DE"/>
    <w:rsid w:val="008E5A66"/>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1F"/>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C542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178AF"/>
    <w:rsid w:val="00A206AD"/>
    <w:rsid w:val="00A21826"/>
    <w:rsid w:val="00A223A7"/>
    <w:rsid w:val="00A22CDE"/>
    <w:rsid w:val="00A22ED2"/>
    <w:rsid w:val="00A23026"/>
    <w:rsid w:val="00A23044"/>
    <w:rsid w:val="00A26DD8"/>
    <w:rsid w:val="00A2710F"/>
    <w:rsid w:val="00A3282B"/>
    <w:rsid w:val="00A3667B"/>
    <w:rsid w:val="00A41CDE"/>
    <w:rsid w:val="00A42678"/>
    <w:rsid w:val="00A44782"/>
    <w:rsid w:val="00A51056"/>
    <w:rsid w:val="00A52ADA"/>
    <w:rsid w:val="00A52B00"/>
    <w:rsid w:val="00A54A96"/>
    <w:rsid w:val="00A54C2D"/>
    <w:rsid w:val="00A55F01"/>
    <w:rsid w:val="00A5779D"/>
    <w:rsid w:val="00A62053"/>
    <w:rsid w:val="00A66B95"/>
    <w:rsid w:val="00A67E61"/>
    <w:rsid w:val="00A746B2"/>
    <w:rsid w:val="00A74FC4"/>
    <w:rsid w:val="00A8034A"/>
    <w:rsid w:val="00A81344"/>
    <w:rsid w:val="00A8144C"/>
    <w:rsid w:val="00A82198"/>
    <w:rsid w:val="00A8366B"/>
    <w:rsid w:val="00A85729"/>
    <w:rsid w:val="00A869B9"/>
    <w:rsid w:val="00A871E1"/>
    <w:rsid w:val="00A872AA"/>
    <w:rsid w:val="00A87303"/>
    <w:rsid w:val="00A925C8"/>
    <w:rsid w:val="00A93C26"/>
    <w:rsid w:val="00A9486C"/>
    <w:rsid w:val="00A94FB8"/>
    <w:rsid w:val="00A96790"/>
    <w:rsid w:val="00AA07BD"/>
    <w:rsid w:val="00AA07E6"/>
    <w:rsid w:val="00AA3212"/>
    <w:rsid w:val="00AA3545"/>
    <w:rsid w:val="00AA4BD1"/>
    <w:rsid w:val="00AB27A7"/>
    <w:rsid w:val="00AB301E"/>
    <w:rsid w:val="00AB38D9"/>
    <w:rsid w:val="00AB618B"/>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0F5"/>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5F83"/>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491D"/>
    <w:rsid w:val="00BB77ED"/>
    <w:rsid w:val="00BB79EB"/>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296F"/>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2AAC"/>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0D2D"/>
    <w:rsid w:val="00C91FF9"/>
    <w:rsid w:val="00C92F43"/>
    <w:rsid w:val="00C944E5"/>
    <w:rsid w:val="00C96FC0"/>
    <w:rsid w:val="00CA30D7"/>
    <w:rsid w:val="00CA4F90"/>
    <w:rsid w:val="00CB3AE8"/>
    <w:rsid w:val="00CB3EA3"/>
    <w:rsid w:val="00CB5D2C"/>
    <w:rsid w:val="00CC14E4"/>
    <w:rsid w:val="00CC2443"/>
    <w:rsid w:val="00CD1675"/>
    <w:rsid w:val="00CD1A5A"/>
    <w:rsid w:val="00CD399D"/>
    <w:rsid w:val="00CD4642"/>
    <w:rsid w:val="00CD5308"/>
    <w:rsid w:val="00CE2266"/>
    <w:rsid w:val="00CE5E6E"/>
    <w:rsid w:val="00CE618F"/>
    <w:rsid w:val="00CE6508"/>
    <w:rsid w:val="00CF77E7"/>
    <w:rsid w:val="00CF7E4F"/>
    <w:rsid w:val="00D023FE"/>
    <w:rsid w:val="00D0487F"/>
    <w:rsid w:val="00D04E64"/>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29B9"/>
    <w:rsid w:val="00DC73F9"/>
    <w:rsid w:val="00DC7CCD"/>
    <w:rsid w:val="00DD19B7"/>
    <w:rsid w:val="00DD22BC"/>
    <w:rsid w:val="00DD63EA"/>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33FB"/>
    <w:rsid w:val="00EB46BE"/>
    <w:rsid w:val="00EB67DA"/>
    <w:rsid w:val="00EC29B6"/>
    <w:rsid w:val="00EC395A"/>
    <w:rsid w:val="00EC6399"/>
    <w:rsid w:val="00EC6947"/>
    <w:rsid w:val="00EC7B6C"/>
    <w:rsid w:val="00ED00C1"/>
    <w:rsid w:val="00ED059D"/>
    <w:rsid w:val="00ED11DD"/>
    <w:rsid w:val="00ED3579"/>
    <w:rsid w:val="00ED36C0"/>
    <w:rsid w:val="00ED6EE5"/>
    <w:rsid w:val="00ED7EF1"/>
    <w:rsid w:val="00EE610D"/>
    <w:rsid w:val="00EE6A58"/>
    <w:rsid w:val="00EF4CC3"/>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1E60"/>
    <w:rsid w:val="00F72EFC"/>
    <w:rsid w:val="00F768AB"/>
    <w:rsid w:val="00F76A08"/>
    <w:rsid w:val="00F81D9A"/>
    <w:rsid w:val="00F85DCD"/>
    <w:rsid w:val="00F875D2"/>
    <w:rsid w:val="00F90490"/>
    <w:rsid w:val="00F93577"/>
    <w:rsid w:val="00F94AE4"/>
    <w:rsid w:val="00F9608E"/>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4D7F"/>
    <w:rsid w:val="00FC68EB"/>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37E653B"/>
    <w:rsid w:val="067261E9"/>
    <w:rsid w:val="07181827"/>
    <w:rsid w:val="074D26E8"/>
    <w:rsid w:val="08052C30"/>
    <w:rsid w:val="090917CB"/>
    <w:rsid w:val="0D5A0767"/>
    <w:rsid w:val="0DCF5A94"/>
    <w:rsid w:val="10AA3895"/>
    <w:rsid w:val="110F26B1"/>
    <w:rsid w:val="13404ED0"/>
    <w:rsid w:val="1A7D41CF"/>
    <w:rsid w:val="1BD006A9"/>
    <w:rsid w:val="1BEBEB74"/>
    <w:rsid w:val="1FD3237E"/>
    <w:rsid w:val="21CE0EBF"/>
    <w:rsid w:val="22EF6349"/>
    <w:rsid w:val="231846F2"/>
    <w:rsid w:val="24485B15"/>
    <w:rsid w:val="247618B1"/>
    <w:rsid w:val="24CB7BD3"/>
    <w:rsid w:val="27851170"/>
    <w:rsid w:val="29AD6BA2"/>
    <w:rsid w:val="2A1B67A1"/>
    <w:rsid w:val="2B895245"/>
    <w:rsid w:val="2E8A36D9"/>
    <w:rsid w:val="2FAE445E"/>
    <w:rsid w:val="2FFF6515"/>
    <w:rsid w:val="339FD641"/>
    <w:rsid w:val="33BD46FA"/>
    <w:rsid w:val="35BF1A32"/>
    <w:rsid w:val="39682801"/>
    <w:rsid w:val="39BF3AAD"/>
    <w:rsid w:val="3D94582C"/>
    <w:rsid w:val="3E9863A2"/>
    <w:rsid w:val="3EE81E53"/>
    <w:rsid w:val="41603620"/>
    <w:rsid w:val="418062ED"/>
    <w:rsid w:val="43335872"/>
    <w:rsid w:val="444318E9"/>
    <w:rsid w:val="456E4695"/>
    <w:rsid w:val="45CF0D25"/>
    <w:rsid w:val="48205543"/>
    <w:rsid w:val="4A220CFA"/>
    <w:rsid w:val="4A456A7E"/>
    <w:rsid w:val="4BB12688"/>
    <w:rsid w:val="4DB17F31"/>
    <w:rsid w:val="514B1AA1"/>
    <w:rsid w:val="51650C56"/>
    <w:rsid w:val="51B4069C"/>
    <w:rsid w:val="536240AC"/>
    <w:rsid w:val="57BFA496"/>
    <w:rsid w:val="583269F5"/>
    <w:rsid w:val="5A4D36B3"/>
    <w:rsid w:val="5B6F32AA"/>
    <w:rsid w:val="5BAE3879"/>
    <w:rsid w:val="5C436D21"/>
    <w:rsid w:val="5CBBC3BE"/>
    <w:rsid w:val="5FF7D67C"/>
    <w:rsid w:val="60B62BB7"/>
    <w:rsid w:val="62FEFB78"/>
    <w:rsid w:val="62FF55F1"/>
    <w:rsid w:val="64B86B45"/>
    <w:rsid w:val="6B591E92"/>
    <w:rsid w:val="6DF529B8"/>
    <w:rsid w:val="6E6F683C"/>
    <w:rsid w:val="6EBF16D0"/>
    <w:rsid w:val="6EFD7A2C"/>
    <w:rsid w:val="6F2C465B"/>
    <w:rsid w:val="6FBD50A6"/>
    <w:rsid w:val="6FF37250"/>
    <w:rsid w:val="70730CB2"/>
    <w:rsid w:val="720542DE"/>
    <w:rsid w:val="73050EB6"/>
    <w:rsid w:val="747827D5"/>
    <w:rsid w:val="74F14DE6"/>
    <w:rsid w:val="757FC869"/>
    <w:rsid w:val="76D56A5F"/>
    <w:rsid w:val="77AE3B8B"/>
    <w:rsid w:val="77FB5643"/>
    <w:rsid w:val="793F923D"/>
    <w:rsid w:val="7A6A7259"/>
    <w:rsid w:val="7BC02EEC"/>
    <w:rsid w:val="7C887F3C"/>
    <w:rsid w:val="7D164783"/>
    <w:rsid w:val="7D82104D"/>
    <w:rsid w:val="7DFF4E12"/>
    <w:rsid w:val="7E366B88"/>
    <w:rsid w:val="7E960D71"/>
    <w:rsid w:val="7EBF2BD2"/>
    <w:rsid w:val="7EFDB773"/>
    <w:rsid w:val="7F6E360C"/>
    <w:rsid w:val="7F74DBD5"/>
    <w:rsid w:val="7FBD3139"/>
    <w:rsid w:val="7FDF09E3"/>
    <w:rsid w:val="7FFB35AB"/>
    <w:rsid w:val="7FFFA9C2"/>
    <w:rsid w:val="8E7F8275"/>
    <w:rsid w:val="95F7707F"/>
    <w:rsid w:val="99F331E0"/>
    <w:rsid w:val="9EBB8F40"/>
    <w:rsid w:val="9FDD3619"/>
    <w:rsid w:val="ACA98FEC"/>
    <w:rsid w:val="B3BF1675"/>
    <w:rsid w:val="B3FFDAAA"/>
    <w:rsid w:val="B61BD3E7"/>
    <w:rsid w:val="BF4F6A66"/>
    <w:rsid w:val="BFFBBA7F"/>
    <w:rsid w:val="BFFE70AE"/>
    <w:rsid w:val="CFFFA29C"/>
    <w:rsid w:val="D9BE8BF0"/>
    <w:rsid w:val="DFDD094D"/>
    <w:rsid w:val="E37F0AAE"/>
    <w:rsid w:val="E68EA93C"/>
    <w:rsid w:val="EB7365AA"/>
    <w:rsid w:val="F3EBB42D"/>
    <w:rsid w:val="F5F2CDE7"/>
    <w:rsid w:val="FAAE711F"/>
    <w:rsid w:val="FABFD588"/>
    <w:rsid w:val="FAF7671A"/>
    <w:rsid w:val="FB77415D"/>
    <w:rsid w:val="FBE23B76"/>
    <w:rsid w:val="FCE74CDF"/>
    <w:rsid w:val="FD6F8D5F"/>
    <w:rsid w:val="FD7FBCE6"/>
    <w:rsid w:val="FDE7928E"/>
    <w:rsid w:val="FE97A16B"/>
    <w:rsid w:val="FF9FD694"/>
    <w:rsid w:val="FFF9CDE0"/>
    <w:rsid w:val="FFFE18B3"/>
    <w:rsid w:val="FFFE32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9"/>
    <w:pPr>
      <w:keepNext/>
      <w:keepLines/>
      <w:suppressAutoHyphens/>
      <w:spacing w:before="340" w:after="330" w:line="576" w:lineRule="auto"/>
      <w:outlineLvl w:val="0"/>
    </w:pPr>
    <w:rPr>
      <w:rFonts w:ascii="Calibri" w:hAnsi="Calibri" w:eastAsia="宋体" w:cs="Times New Roman"/>
      <w:b/>
      <w:bCs/>
      <w:kern w:val="44"/>
      <w:sz w:val="44"/>
      <w:szCs w:val="44"/>
      <w:lang w:bidi="ar-SA"/>
    </w:rPr>
  </w:style>
  <w:style w:type="paragraph" w:styleId="3">
    <w:name w:val="heading 2"/>
    <w:basedOn w:val="1"/>
    <w:next w:val="1"/>
    <w:unhideWhenUsed/>
    <w:qFormat/>
    <w:uiPriority w:val="9"/>
    <w:pPr>
      <w:keepNext/>
      <w:keepLines/>
      <w:spacing w:before="50" w:beforeLines="50" w:after="50" w:afterLines="50" w:line="360" w:lineRule="auto"/>
      <w:ind w:firstLine="200" w:firstLineChars="200"/>
      <w:outlineLvl w:val="1"/>
    </w:pPr>
    <w:rPr>
      <w:rFonts w:ascii="Cambria" w:hAnsi="Cambria" w:eastAsia="楷体_GB2312" w:cs="Times New Roman"/>
      <w:b/>
      <w:bCs/>
      <w:sz w:val="32"/>
      <w:szCs w:val="32"/>
      <w:lang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Date"/>
    <w:basedOn w:val="1"/>
    <w:next w:val="1"/>
    <w:link w:val="20"/>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21"/>
    <w:uiPriority w:val="0"/>
    <w:pPr>
      <w:tabs>
        <w:tab w:val="center" w:pos="4153"/>
        <w:tab w:val="right" w:pos="8306"/>
      </w:tabs>
      <w:snapToGrid w:val="0"/>
      <w:jc w:val="left"/>
    </w:pPr>
    <w:rPr>
      <w:sz w:val="18"/>
      <w:szCs w:val="18"/>
    </w:rPr>
  </w:style>
  <w:style w:type="paragraph" w:styleId="9">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rPr>
      <w:rFonts w:ascii="Times New Roman" w:hAnsi="Times New Roman" w:eastAsia="宋体" w:cs="Times New Roman"/>
      <w:szCs w:val="24"/>
      <w:lang w:bidi="ar-SA"/>
    </w:rPr>
  </w:style>
  <w:style w:type="paragraph" w:styleId="11">
    <w:name w:val="toc 2"/>
    <w:basedOn w:val="1"/>
    <w:next w:val="1"/>
    <w:unhideWhenUsed/>
    <w:qFormat/>
    <w:uiPriority w:val="39"/>
    <w:pPr>
      <w:ind w:left="420" w:leftChars="200"/>
    </w:pPr>
    <w:rPr>
      <w:rFonts w:ascii="Times New Roman" w:hAnsi="Times New Roman" w:eastAsia="宋体" w:cs="Times New Roman"/>
      <w:szCs w:val="24"/>
      <w:lang w:bidi="ar-SA"/>
    </w:rPr>
  </w:style>
  <w:style w:type="paragraph" w:styleId="12">
    <w:name w:val="Normal (Web)"/>
    <w:basedOn w:val="1"/>
    <w:next w:val="1"/>
    <w:uiPriority w:val="0"/>
    <w:pPr>
      <w:widowControl/>
      <w:spacing w:before="100" w:beforeAutospacing="1" w:after="100" w:afterAutospacing="1"/>
      <w:jc w:val="left"/>
    </w:pPr>
    <w:rPr>
      <w:rFonts w:ascii="宋体" w:hAnsi="Times New Roman" w:eastAsia="宋体" w:cs="Times New Roman"/>
      <w:kern w:val="0"/>
      <w:sz w:val="24"/>
      <w:szCs w:val="21"/>
      <w:lang w:bidi="ar-SA"/>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22"/>
    <w:rPr>
      <w:rFonts w:ascii="Times New Roman" w:hAnsi="Times New Roman" w:eastAsia="宋体" w:cs="Times New Roman"/>
      <w:b/>
      <w:bCs/>
    </w:rPr>
  </w:style>
  <w:style w:type="character" w:styleId="17">
    <w:name w:val="page number"/>
    <w:basedOn w:val="15"/>
    <w:uiPriority w:val="0"/>
  </w:style>
  <w:style w:type="character" w:styleId="18">
    <w:name w:val="Hyperlink"/>
    <w:basedOn w:val="15"/>
    <w:unhideWhenUsed/>
    <w:qFormat/>
    <w:uiPriority w:val="99"/>
    <w:rPr>
      <w:rFonts w:ascii="Times New Roman" w:hAnsi="Times New Roman" w:eastAsia="宋体" w:cs="Times New Roman"/>
      <w:color w:val="0000FF"/>
      <w:u w:val="single"/>
    </w:rPr>
  </w:style>
  <w:style w:type="paragraph" w:customStyle="1" w:styleId="19">
    <w:name w:val="正文-公1"/>
    <w:qFormat/>
    <w:uiPriority w:val="0"/>
    <w:pPr>
      <w:widowControl w:val="0"/>
      <w:ind w:firstLine="200"/>
      <w:jc w:val="both"/>
    </w:pPr>
    <w:rPr>
      <w:rFonts w:hint="default" w:ascii="Calibri" w:hAnsi="Calibri" w:eastAsia="宋体" w:cs="Calibri"/>
      <w:sz w:val="21"/>
      <w:szCs w:val="21"/>
      <w:lang w:val="en-US" w:eastAsia="zh-CN" w:bidi="ar-SA"/>
    </w:rPr>
  </w:style>
  <w:style w:type="character" w:customStyle="1" w:styleId="20">
    <w:name w:val=" Char Char2"/>
    <w:basedOn w:val="15"/>
    <w:link w:val="6"/>
    <w:uiPriority w:val="0"/>
    <w:rPr>
      <w:rFonts w:ascii="仿宋_GB2312" w:hAnsi="Times New Roman" w:eastAsia="仿宋_GB2312" w:cs="Times New Roman"/>
      <w:kern w:val="2"/>
      <w:sz w:val="32"/>
      <w:szCs w:val="24"/>
      <w:lang w:bidi="ar-SA"/>
    </w:rPr>
  </w:style>
  <w:style w:type="character" w:customStyle="1" w:styleId="21">
    <w:name w:val=" Char Char"/>
    <w:basedOn w:val="15"/>
    <w:link w:val="8"/>
    <w:semiHidden/>
    <w:uiPriority w:val="99"/>
    <w:rPr>
      <w:rFonts w:ascii="Calibri" w:hAnsi="Calibri" w:eastAsia="宋体" w:cs="Mongolian Baiti"/>
      <w:kern w:val="2"/>
      <w:sz w:val="18"/>
      <w:szCs w:val="22"/>
    </w:rPr>
  </w:style>
  <w:style w:type="character" w:customStyle="1" w:styleId="22">
    <w:name w:val=" Char Char1"/>
    <w:basedOn w:val="15"/>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8</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cp:lastModifiedBy>
  <cp:lastPrinted>2024-12-31T15:20:11Z</cp:lastPrinted>
  <dcterms:modified xsi:type="dcterms:W3CDTF">2025-01-07T06:55:59Z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