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内蒙古自治区人民政府办公厅</w:t>
      </w:r>
    </w:p>
    <w:p>
      <w:pPr>
        <w:keepNext w:val="0"/>
        <w:keepLines w:val="0"/>
        <w:pageBreakBefore w:val="0"/>
        <w:widowControl w:val="0"/>
        <w:kinsoku/>
        <w:wordWrap/>
        <w:overflowPunct/>
        <w:topLinePunct/>
        <w:autoSpaceDE/>
        <w:autoSpaceDN/>
        <w:bidi w:val="0"/>
        <w:adjustRightInd w:val="0"/>
        <w:snapToGrid w:val="0"/>
        <w:spacing w:line="58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关于成立</w:t>
      </w:r>
      <w:r>
        <w:rPr>
          <w:rFonts w:hint="eastAsia" w:ascii="方正小标宋简体" w:hAnsi="方正小标宋简体" w:eastAsia="方正小标宋简体" w:cs="方正小标宋简体"/>
          <w:sz w:val="44"/>
          <w:szCs w:val="44"/>
          <w:lang w:eastAsia="zh-CN"/>
        </w:rPr>
        <w:t>自治区</w:t>
      </w:r>
      <w:r>
        <w:rPr>
          <w:rFonts w:hint="eastAsia" w:ascii="方正小标宋简体" w:hAnsi="方正小标宋简体" w:eastAsia="方正小标宋简体" w:cs="方正小标宋简体"/>
          <w:sz w:val="44"/>
          <w:szCs w:val="44"/>
        </w:rPr>
        <w:t>集中打击整治危害药品安全</w:t>
      </w:r>
    </w:p>
    <w:p>
      <w:pPr>
        <w:keepNext w:val="0"/>
        <w:keepLines w:val="0"/>
        <w:pageBreakBefore w:val="0"/>
        <w:widowControl w:val="0"/>
        <w:kinsoku/>
        <w:wordWrap/>
        <w:overflowPunct/>
        <w:topLinePunct/>
        <w:autoSpaceDE/>
        <w:autoSpaceDN/>
        <w:bidi w:val="0"/>
        <w:adjustRightInd w:val="0"/>
        <w:snapToGrid w:val="0"/>
        <w:spacing w:line="580" w:lineRule="exact"/>
        <w:ind w:firstLine="0" w:firstLineChars="0"/>
        <w:jc w:val="center"/>
        <w:textAlignment w:val="auto"/>
        <w:rPr>
          <w:rFonts w:hint="eastAsia" w:ascii="方正小标宋简体" w:hAnsi="方正小标宋简体" w:eastAsia="方正小标宋简体" w:cs="方正小标宋简体"/>
          <w:spacing w:val="34"/>
          <w:sz w:val="44"/>
          <w:szCs w:val="44"/>
        </w:rPr>
      </w:pPr>
      <w:r>
        <w:rPr>
          <w:rFonts w:hint="eastAsia" w:ascii="方正小标宋简体" w:hAnsi="方正小标宋简体" w:eastAsia="方正小标宋简体" w:cs="方正小标宋简体"/>
          <w:spacing w:val="34"/>
          <w:sz w:val="44"/>
          <w:szCs w:val="44"/>
        </w:rPr>
        <w:t>违法犯罪工作领导小组的通知</w:t>
      </w:r>
    </w:p>
    <w:p>
      <w:pPr>
        <w:keepNext w:val="0"/>
        <w:keepLines w:val="0"/>
        <w:pageBreakBefore w:val="0"/>
        <w:widowControl w:val="0"/>
        <w:kinsoku/>
        <w:wordWrap/>
        <w:overflowPunct/>
        <w:topLinePunct/>
        <w:autoSpaceDE/>
        <w:autoSpaceDN/>
        <w:bidi w:val="0"/>
        <w:adjustRightInd w:val="0"/>
        <w:snapToGrid w:val="0"/>
        <w:spacing w:line="580" w:lineRule="exact"/>
        <w:ind w:firstLine="0" w:firstLineChars="0"/>
        <w:jc w:val="center"/>
        <w:textAlignment w:val="auto"/>
        <w:rPr>
          <w:rFonts w:hint="eastAsia" w:ascii="方正小标宋简体" w:hAnsi="方正小标宋简体" w:eastAsia="方正小标宋简体" w:cs="方正小标宋简体"/>
          <w:spacing w:val="34"/>
          <w:sz w:val="44"/>
          <w:szCs w:val="44"/>
        </w:rPr>
      </w:pPr>
    </w:p>
    <w:p>
      <w:pPr>
        <w:keepNext w:val="0"/>
        <w:keepLines w:val="0"/>
        <w:pageBreakBefore w:val="0"/>
        <w:widowControl w:val="0"/>
        <w:kinsoku/>
        <w:wordWrap/>
        <w:overflowPunct/>
        <w:topLinePunct/>
        <w:autoSpaceDE/>
        <w:autoSpaceDN/>
        <w:bidi w:val="0"/>
        <w:adjustRightInd w:val="0"/>
        <w:snapToGrid w:val="0"/>
        <w:spacing w:line="580" w:lineRule="exact"/>
        <w:ind w:firstLine="0" w:firstLineChars="0"/>
        <w:jc w:val="center"/>
        <w:textAlignment w:val="auto"/>
        <w:rPr>
          <w:rFonts w:hint="eastAsia" w:ascii="方正小标宋简体" w:hAnsi="方正小标宋简体" w:eastAsia="方正小标宋简体" w:cs="方正小标宋简体"/>
          <w:spacing w:val="34"/>
          <w:sz w:val="44"/>
          <w:szCs w:val="44"/>
        </w:rPr>
      </w:pPr>
      <w:r>
        <w:rPr>
          <w:rFonts w:hint="eastAsia" w:ascii="仿宋_GB2312" w:eastAsia="仿宋_GB2312"/>
          <w:sz w:val="32"/>
          <w:szCs w:val="32"/>
          <w:lang w:eastAsia="zh-CN"/>
        </w:rPr>
        <w:t>内政办字〔2022〕79号</w:t>
      </w: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仿宋_GBK" w:hAnsi="方正仿宋_GBK" w:eastAsia="方正仿宋_GBK" w:cs="方正仿宋_GBK"/>
          <w:sz w:val="32"/>
          <w:szCs w:val="32"/>
        </w:rPr>
      </w:pPr>
      <w:bookmarkStart w:id="2" w:name="_GoBack"/>
      <w:r>
        <w:rPr>
          <w:rFonts w:hint="eastAsia" w:ascii="方正仿宋_GBK" w:hAnsi="方正仿宋_GBK" w:eastAsia="方正仿宋_GBK" w:cs="方正仿宋_GBK"/>
          <w:sz w:val="32"/>
          <w:szCs w:val="32"/>
        </w:rPr>
        <w:t>各盟行政公署、市人民政府，自治区各委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局</w:t>
      </w:r>
      <w:r>
        <w:rPr>
          <w:rFonts w:hint="eastAsia" w:ascii="方正仿宋_GBK" w:hAnsi="方正仿宋_GBK" w:eastAsia="方正仿宋_GBK" w:cs="方正仿宋_GBK"/>
          <w:sz w:val="32"/>
          <w:szCs w:val="32"/>
          <w:lang w:eastAsia="zh-CN"/>
        </w:rPr>
        <w:t>，各大企业、事业单位</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根据工作需要，自治区人民政府决定成立集中打击整治危害药品安全违法犯罪工作领导小组（以下简称领导小组）。现就有关事宜通知如下</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领导小组</w:t>
      </w:r>
      <w:r>
        <w:rPr>
          <w:rFonts w:hint="eastAsia" w:ascii="黑体" w:hAnsi="黑体" w:eastAsia="黑体" w:cs="黑体"/>
          <w:sz w:val="32"/>
          <w:szCs w:val="32"/>
        </w:rPr>
        <w:t>组成人员</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组  长：</w:t>
      </w:r>
      <w:r>
        <w:rPr>
          <w:rFonts w:hint="eastAsia" w:ascii="方正仿宋_GBK" w:hAnsi="方正仿宋_GBK" w:eastAsia="方正仿宋_GBK" w:cs="方正仿宋_GBK"/>
          <w:sz w:val="32"/>
          <w:szCs w:val="32"/>
        </w:rPr>
        <w:t>奇巴图</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自治区副主席</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副组长</w:t>
      </w:r>
      <w:r>
        <w:rPr>
          <w:rFonts w:hint="eastAsia" w:ascii="方正仿宋_GBK" w:hAnsi="方正仿宋_GBK" w:eastAsia="方正仿宋_GBK" w:cs="方正仿宋_GBK"/>
          <w:sz w:val="32"/>
          <w:szCs w:val="32"/>
        </w:rPr>
        <w:t>：孙利剑  自治区</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政府副秘书长</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且国山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自治区党委政法委副书记</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赵剑南  自治区公安厅副厅长</w:t>
      </w:r>
    </w:p>
    <w:p>
      <w:pPr>
        <w:keepNext w:val="0"/>
        <w:keepLines w:val="0"/>
        <w:pageBreakBefore w:val="0"/>
        <w:widowControl w:val="0"/>
        <w:kinsoku/>
        <w:wordWrap/>
        <w:overflowPunct/>
        <w:topLinePunct/>
        <w:autoSpaceDE/>
        <w:autoSpaceDN/>
        <w:bidi w:val="0"/>
        <w:adjustRightInd w:val="0"/>
        <w:snapToGrid w:val="0"/>
        <w:spacing w:line="580" w:lineRule="exact"/>
        <w:ind w:left="0" w:leftChars="0" w:firstLine="0" w:firstLine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徐天平  自治区药监局局长</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rPr>
        <w:t>成  员：</w:t>
      </w:r>
      <w:r>
        <w:rPr>
          <w:rFonts w:hint="eastAsia" w:ascii="方正仿宋_GBK" w:hAnsi="方正仿宋_GBK" w:eastAsia="方正仿宋_GBK" w:cs="方正仿宋_GBK"/>
          <w:sz w:val="32"/>
          <w:szCs w:val="32"/>
        </w:rPr>
        <w:t xml:space="preserve">尤占永  自治区党委宣传部二级巡视员          </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李培燕  自治区党委网信办副主任</w:t>
      </w: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胡瑞芬  自治区工业和信息化厅副厅长</w:t>
      </w: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王  平  自治区司法厅副厅长</w:t>
      </w: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侯燕会  自治区商务厅副厅长</w:t>
      </w: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隋晓杰  自治区卫生健康委副主任</w:t>
      </w: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杨  林  自治区市场监管局一级巡视员</w:t>
      </w:r>
    </w:p>
    <w:p>
      <w:pPr>
        <w:keepNext w:val="0"/>
        <w:keepLines w:val="0"/>
        <w:pageBreakBefore w:val="0"/>
        <w:widowControl w:val="0"/>
        <w:kinsoku/>
        <w:wordWrap/>
        <w:overflowPunct/>
        <w:topLinePunct/>
        <w:autoSpaceDE/>
        <w:autoSpaceDN/>
        <w:bidi w:val="0"/>
        <w:adjustRightInd w:val="0"/>
        <w:snapToGrid w:val="0"/>
        <w:spacing w:line="580" w:lineRule="exact"/>
        <w:ind w:firstLine="1920" w:firstLineChars="6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浩  蒙  自治区医保局副局长</w:t>
      </w:r>
    </w:p>
    <w:p>
      <w:pPr>
        <w:keepNext w:val="0"/>
        <w:keepLines w:val="0"/>
        <w:pageBreakBefore w:val="0"/>
        <w:widowControl w:val="0"/>
        <w:kinsoku/>
        <w:wordWrap/>
        <w:overflowPunct/>
        <w:topLinePunct/>
        <w:autoSpaceDE/>
        <w:autoSpaceDN/>
        <w:bidi w:val="0"/>
        <w:adjustRightInd w:val="0"/>
        <w:snapToGrid w:val="0"/>
        <w:spacing w:line="580" w:lineRule="exact"/>
        <w:ind w:firstLine="1920" w:firstLineChars="6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王  莉  </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邮政管理局副局长</w:t>
      </w:r>
    </w:p>
    <w:p>
      <w:pPr>
        <w:keepNext w:val="0"/>
        <w:keepLines w:val="0"/>
        <w:pageBreakBefore w:val="0"/>
        <w:widowControl w:val="0"/>
        <w:kinsoku/>
        <w:wordWrap/>
        <w:overflowPunct/>
        <w:topLinePunct/>
        <w:autoSpaceDE/>
        <w:autoSpaceDN/>
        <w:bidi w:val="0"/>
        <w:adjustRightInd w:val="0"/>
        <w:snapToGrid w:val="0"/>
        <w:spacing w:line="580" w:lineRule="exact"/>
        <w:ind w:firstLine="1920" w:firstLineChars="6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肖万岐  呼和浩特海关副关长</w:t>
      </w: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李建军  满洲里海关副关长</w:t>
      </w:r>
    </w:p>
    <w:p>
      <w:pPr>
        <w:keepNext w:val="0"/>
        <w:keepLines w:val="0"/>
        <w:pageBreakBefore w:val="0"/>
        <w:widowControl w:val="0"/>
        <w:kinsoku/>
        <w:wordWrap/>
        <w:overflowPunct/>
        <w:topLinePunct/>
        <w:autoSpaceDE/>
        <w:autoSpaceDN/>
        <w:bidi w:val="0"/>
        <w:adjustRightInd w:val="0"/>
        <w:snapToGrid w:val="0"/>
        <w:spacing w:line="580" w:lineRule="exact"/>
        <w:ind w:firstLine="1920" w:firstLineChars="6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那  澜  自治区高级人民法院副院长</w:t>
      </w:r>
    </w:p>
    <w:p>
      <w:pPr>
        <w:keepNext w:val="0"/>
        <w:keepLines w:val="0"/>
        <w:pageBreakBefore w:val="0"/>
        <w:widowControl w:val="0"/>
        <w:kinsoku/>
        <w:wordWrap/>
        <w:overflowPunct/>
        <w:topLinePunct/>
        <w:autoSpaceDE/>
        <w:autoSpaceDN/>
        <w:bidi w:val="0"/>
        <w:adjustRightInd w:val="0"/>
        <w:snapToGrid w:val="0"/>
        <w:spacing w:line="580" w:lineRule="exact"/>
        <w:ind w:firstLine="1920" w:firstLineChars="6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杨树林 </w:t>
      </w:r>
      <w:r>
        <w:rPr>
          <w:rFonts w:hint="eastAsia" w:ascii="方正仿宋_GBK" w:hAnsi="方正仿宋_GBK" w:eastAsia="方正仿宋_GBK" w:cs="方正仿宋_GBK"/>
          <w:sz w:val="32"/>
          <w:szCs w:val="32"/>
          <w:lang w:val="en"/>
        </w:rPr>
        <w:t xml:space="preserve"> </w:t>
      </w:r>
      <w:r>
        <w:rPr>
          <w:rFonts w:hint="eastAsia" w:ascii="方正仿宋_GBK" w:hAnsi="方正仿宋_GBK" w:eastAsia="方正仿宋_GBK" w:cs="方正仿宋_GBK"/>
          <w:sz w:val="32"/>
          <w:szCs w:val="32"/>
        </w:rPr>
        <w:t>自治区人民检察院一级高级检察官</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二、工作职责</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深入学习贯彻习近平总书记关于加强药品安全工作的重要指示精神，全面贯彻落实党中央、国务院决策部署</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工作要求；统筹协调全区集中打击整治危害药品安全违法犯罪工作，部署推进重点工作，研究解决药品安全工作中的重大问题；对全区药品安全有关法律法规和重大政策措施落实情况进行督促检查，对全区各地办理的危害药品安全违法犯罪重大案件处置进行督办；总结、推广全区药品安全工作经验；完成自治区党委、政府交办的其他任务。</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三、其他事项</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领导小组办公室设在自治区药监局，承担领导小组日常工作，向领导小组汇报工作情况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提出工作建议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督促检查领导小组会议决定事项落实情况；组织对全区打击整治危害药品安全违法犯罪工作督导检查；组织开展专项行动成果宣传；</w:t>
      </w:r>
      <w:r>
        <w:rPr>
          <w:rFonts w:hint="eastAsia" w:ascii="方正仿宋_GBK" w:hAnsi="方正仿宋_GBK" w:eastAsia="方正仿宋_GBK" w:cs="方正仿宋_GBK"/>
          <w:spacing w:val="-6"/>
          <w:sz w:val="32"/>
          <w:szCs w:val="32"/>
        </w:rPr>
        <w:t>承办领导小组交办的其他事项。办公室主任由自治区药监局副局长张德志</w:t>
      </w:r>
      <w:r>
        <w:rPr>
          <w:rFonts w:hint="eastAsia" w:ascii="方正仿宋_GBK" w:hAnsi="方正仿宋_GBK" w:eastAsia="方正仿宋_GBK" w:cs="方正仿宋_GBK"/>
          <w:spacing w:val="-6"/>
          <w:sz w:val="32"/>
          <w:szCs w:val="32"/>
          <w:lang w:eastAsia="zh-CN"/>
        </w:rPr>
        <w:t>担</w:t>
      </w:r>
      <w:r>
        <w:rPr>
          <w:rFonts w:hint="eastAsia" w:ascii="方正仿宋_GBK" w:hAnsi="方正仿宋_GBK" w:eastAsia="方正仿宋_GBK" w:cs="方正仿宋_GBK"/>
          <w:spacing w:val="-6"/>
          <w:sz w:val="32"/>
          <w:szCs w:val="32"/>
        </w:rPr>
        <w:t>任，办公室成员由领导小组成员单位有关处室局负责同志担任</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）领导小组实行工作会议制度，工作会议由组长或其委托的副组长召集，根据工作需要定期或不定期召开，参加人员为领导小组成员，必要时可邀请其他有关部门负责同志参加。</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）旗县级以上人民政府要切实履行属地责任，参照自治区做法，于2022年9月中旬</w:t>
      </w:r>
      <w:r>
        <w:rPr>
          <w:rFonts w:hint="eastAsia" w:ascii="方正仿宋_GBK" w:hAnsi="方正仿宋_GBK" w:eastAsia="方正仿宋_GBK" w:cs="方正仿宋_GBK"/>
          <w:sz w:val="32"/>
          <w:szCs w:val="32"/>
          <w:lang w:eastAsia="zh-CN"/>
        </w:rPr>
        <w:t>前建立</w:t>
      </w:r>
      <w:r>
        <w:rPr>
          <w:rFonts w:hint="eastAsia" w:ascii="方正仿宋_GBK" w:hAnsi="方正仿宋_GBK" w:eastAsia="方正仿宋_GBK" w:cs="方正仿宋_GBK"/>
          <w:sz w:val="32"/>
          <w:szCs w:val="32"/>
        </w:rPr>
        <w:t>本地区集中打击整治危害药品安全违法犯罪工作议事协调机构和相应工作机制，统筹推进本地区集中打击整治危害药品安全违法犯罪工作。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今后，领导小组组成人员如有变动，由领导小组按程序调整，自治区人民政府办公厅不再另行发文。</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7560"/>
        </w:tabs>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2022年8月10日</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（此件公开发布）</w:t>
      </w:r>
    </w:p>
    <w:bookmarkEnd w:id="2"/>
    <w:p>
      <w:pPr>
        <w:spacing w:line="400" w:lineRule="exact"/>
        <w:ind w:firstLine="210" w:firstLineChars="100"/>
        <w:rPr>
          <w:rFonts w:hint="eastAsia"/>
        </w:rPr>
      </w:pPr>
    </w:p>
    <w:p>
      <w:pPr>
        <w:spacing w:line="400" w:lineRule="exact"/>
        <w:rPr>
          <w:rFonts w:hint="eastAsia" w:ascii="仿宋_GB2312" w:eastAsia="仿宋_GB2312"/>
          <w:sz w:val="28"/>
        </w:rPr>
      </w:pPr>
    </w:p>
    <w:p>
      <w:pPr>
        <w:spacing w:line="400" w:lineRule="exact"/>
        <w:ind w:firstLine="280" w:firstLineChars="100"/>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100" w:lineRule="exact"/>
        <w:ind w:firstLine="280" w:firstLineChars="100"/>
        <w:textAlignment w:val="auto"/>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100" w:lineRule="exact"/>
        <w:ind w:firstLine="280" w:firstLineChars="100"/>
        <w:textAlignment w:val="auto"/>
        <w:rPr>
          <w:rFonts w:hint="eastAsia" w:ascii="仿宋_GB2312" w:eastAsia="仿宋_GB2312"/>
          <w:sz w:val="28"/>
        </w:rPr>
      </w:pP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抄送：自治区党委各部门。</w:t>
      </w:r>
    </w:p>
    <w:p>
      <w:pPr>
        <w:keepNext w:val="0"/>
        <w:keepLines w:val="0"/>
        <w:pageBreakBefore w:val="0"/>
        <w:widowControl w:val="0"/>
        <w:kinsoku/>
        <w:wordWrap/>
        <w:overflowPunct/>
        <w:topLinePunct w:val="0"/>
        <w:autoSpaceDE/>
        <w:autoSpaceDN/>
        <w:bidi w:val="0"/>
        <w:adjustRightInd/>
        <w:snapToGrid/>
        <w:spacing w:line="400" w:lineRule="exact"/>
        <w:ind w:left="1117" w:leftChars="532" w:firstLine="0" w:firstLine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自治区人大常委会办公厅、政协办公厅，</w:t>
      </w:r>
      <w:r>
        <w:rPr>
          <w:rFonts w:hint="eastAsia" w:ascii="方正仿宋_GBK" w:hAnsi="方正仿宋_GBK" w:eastAsia="方正仿宋_GBK" w:cs="方正仿宋_GBK"/>
          <w:sz w:val="28"/>
          <w:szCs w:val="28"/>
          <w:lang w:eastAsia="zh-CN"/>
        </w:rPr>
        <w:t>自治区监委，</w:t>
      </w:r>
      <w:r>
        <w:rPr>
          <w:rFonts w:hint="eastAsia" w:ascii="方正仿宋_GBK" w:hAnsi="方正仿宋_GBK" w:eastAsia="方正仿宋_GBK" w:cs="方正仿宋_GBK"/>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textAlignment w:val="auto"/>
        <w:rPr>
          <w:rFonts w:hint="eastAsia"/>
        </w:rPr>
      </w:pPr>
      <w:r>
        <w:rPr>
          <w:rFonts w:hint="eastAsia" w:ascii="方正仿宋_GBK" w:hAnsi="方正仿宋_GBK" w:eastAsia="方正仿宋_GBK" w:cs="方正仿宋_GBK"/>
          <w:sz w:val="28"/>
          <w:szCs w:val="28"/>
        </w:rPr>
        <w:t>各</w:t>
      </w:r>
      <w:r>
        <w:rPr>
          <w:rFonts w:hint="eastAsia" w:ascii="方正仿宋_GBK" w:hAnsi="方正仿宋_GBK" w:eastAsia="方正仿宋_GBK" w:cs="方正仿宋_GBK"/>
          <w:sz w:val="28"/>
          <w:szCs w:val="28"/>
          <w:lang w:eastAsia="zh-CN"/>
        </w:rPr>
        <w:t>人民团体、</w:t>
      </w:r>
      <w:r>
        <w:rPr>
          <w:rFonts w:hint="eastAsia" w:ascii="方正仿宋_GBK" w:hAnsi="方正仿宋_GBK" w:eastAsia="方正仿宋_GBK" w:cs="方正仿宋_GBK"/>
          <w:sz w:val="28"/>
          <w:szCs w:val="28"/>
        </w:rPr>
        <w:t>新闻单位。</w:t>
      </w:r>
      <w:bookmarkStart w:id="0" w:name="印章"/>
      <w:bookmarkEnd w:id="0"/>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p>
                  </w:txbxContent>
                </v:textbox>
              </v:shape>
            </w:pict>
          </mc:Fallback>
        </mc:AlternateConten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D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52FD"/>
    <w:rsid w:val="00047737"/>
    <w:rsid w:val="0005120B"/>
    <w:rsid w:val="00053149"/>
    <w:rsid w:val="00054C61"/>
    <w:rsid w:val="00055C21"/>
    <w:rsid w:val="00056556"/>
    <w:rsid w:val="00057363"/>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39A6"/>
    <w:rsid w:val="000B483E"/>
    <w:rsid w:val="000B76CD"/>
    <w:rsid w:val="000C5FD0"/>
    <w:rsid w:val="000D1918"/>
    <w:rsid w:val="000D2276"/>
    <w:rsid w:val="000D46E6"/>
    <w:rsid w:val="000D4B7C"/>
    <w:rsid w:val="000D5DB8"/>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32BC"/>
    <w:rsid w:val="001340AD"/>
    <w:rsid w:val="0013461A"/>
    <w:rsid w:val="00137385"/>
    <w:rsid w:val="00140625"/>
    <w:rsid w:val="00142107"/>
    <w:rsid w:val="00142C20"/>
    <w:rsid w:val="00145C0B"/>
    <w:rsid w:val="00145D2E"/>
    <w:rsid w:val="00146D53"/>
    <w:rsid w:val="00147907"/>
    <w:rsid w:val="00151F28"/>
    <w:rsid w:val="00153017"/>
    <w:rsid w:val="00155A0E"/>
    <w:rsid w:val="001602EE"/>
    <w:rsid w:val="001608F4"/>
    <w:rsid w:val="00161081"/>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13BF"/>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04A5"/>
    <w:rsid w:val="00301AC3"/>
    <w:rsid w:val="00302690"/>
    <w:rsid w:val="00302982"/>
    <w:rsid w:val="00303418"/>
    <w:rsid w:val="00316104"/>
    <w:rsid w:val="00317237"/>
    <w:rsid w:val="00321960"/>
    <w:rsid w:val="00321A0B"/>
    <w:rsid w:val="00322E30"/>
    <w:rsid w:val="00324C04"/>
    <w:rsid w:val="003340DF"/>
    <w:rsid w:val="00334343"/>
    <w:rsid w:val="003347A0"/>
    <w:rsid w:val="00336F88"/>
    <w:rsid w:val="00337358"/>
    <w:rsid w:val="00340FF0"/>
    <w:rsid w:val="00341A6E"/>
    <w:rsid w:val="00342CC3"/>
    <w:rsid w:val="00343E0C"/>
    <w:rsid w:val="00344DA3"/>
    <w:rsid w:val="00350F9A"/>
    <w:rsid w:val="00351987"/>
    <w:rsid w:val="00351DB4"/>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C8F"/>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18F6"/>
    <w:rsid w:val="00402EDB"/>
    <w:rsid w:val="004100FD"/>
    <w:rsid w:val="004113AB"/>
    <w:rsid w:val="0041232A"/>
    <w:rsid w:val="004125FC"/>
    <w:rsid w:val="00412AD9"/>
    <w:rsid w:val="00415492"/>
    <w:rsid w:val="004178C8"/>
    <w:rsid w:val="00423C35"/>
    <w:rsid w:val="004278D4"/>
    <w:rsid w:val="00430D45"/>
    <w:rsid w:val="00431DA3"/>
    <w:rsid w:val="00432A0C"/>
    <w:rsid w:val="00433DE5"/>
    <w:rsid w:val="00437A54"/>
    <w:rsid w:val="00442031"/>
    <w:rsid w:val="004438FF"/>
    <w:rsid w:val="00444154"/>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5975"/>
    <w:rsid w:val="004767E9"/>
    <w:rsid w:val="00476AF1"/>
    <w:rsid w:val="00477EF4"/>
    <w:rsid w:val="004823A5"/>
    <w:rsid w:val="00484559"/>
    <w:rsid w:val="004852B6"/>
    <w:rsid w:val="004854B1"/>
    <w:rsid w:val="004876D3"/>
    <w:rsid w:val="004909BB"/>
    <w:rsid w:val="0049197F"/>
    <w:rsid w:val="00493DD9"/>
    <w:rsid w:val="00496CF3"/>
    <w:rsid w:val="00496D57"/>
    <w:rsid w:val="004A03F8"/>
    <w:rsid w:val="004A1014"/>
    <w:rsid w:val="004A135E"/>
    <w:rsid w:val="004A373F"/>
    <w:rsid w:val="004A464E"/>
    <w:rsid w:val="004A4859"/>
    <w:rsid w:val="004B0832"/>
    <w:rsid w:val="004B1D23"/>
    <w:rsid w:val="004B2561"/>
    <w:rsid w:val="004B5CC9"/>
    <w:rsid w:val="004B72BC"/>
    <w:rsid w:val="004C0FC4"/>
    <w:rsid w:val="004C1246"/>
    <w:rsid w:val="004C1EC2"/>
    <w:rsid w:val="004C4F15"/>
    <w:rsid w:val="004C61B8"/>
    <w:rsid w:val="004C7700"/>
    <w:rsid w:val="004D2501"/>
    <w:rsid w:val="004D3D71"/>
    <w:rsid w:val="004D4FBD"/>
    <w:rsid w:val="004E1031"/>
    <w:rsid w:val="004E16F4"/>
    <w:rsid w:val="004E2788"/>
    <w:rsid w:val="004E28A4"/>
    <w:rsid w:val="004E3E2A"/>
    <w:rsid w:val="004E441F"/>
    <w:rsid w:val="004E5A0E"/>
    <w:rsid w:val="004F0E59"/>
    <w:rsid w:val="004F1A93"/>
    <w:rsid w:val="004F27DA"/>
    <w:rsid w:val="004F29A2"/>
    <w:rsid w:val="004F2EAE"/>
    <w:rsid w:val="004F2FDA"/>
    <w:rsid w:val="004F49DE"/>
    <w:rsid w:val="004F4C83"/>
    <w:rsid w:val="004F564A"/>
    <w:rsid w:val="004F6088"/>
    <w:rsid w:val="005001F1"/>
    <w:rsid w:val="0050055F"/>
    <w:rsid w:val="00501A8E"/>
    <w:rsid w:val="00502983"/>
    <w:rsid w:val="005045F2"/>
    <w:rsid w:val="00506D05"/>
    <w:rsid w:val="0051102B"/>
    <w:rsid w:val="0051110B"/>
    <w:rsid w:val="00513E02"/>
    <w:rsid w:val="005141F0"/>
    <w:rsid w:val="00514727"/>
    <w:rsid w:val="0051691A"/>
    <w:rsid w:val="00516968"/>
    <w:rsid w:val="00521666"/>
    <w:rsid w:val="005216DB"/>
    <w:rsid w:val="00522BE1"/>
    <w:rsid w:val="00525134"/>
    <w:rsid w:val="00527055"/>
    <w:rsid w:val="00527860"/>
    <w:rsid w:val="005302E8"/>
    <w:rsid w:val="0053696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3920"/>
    <w:rsid w:val="00573DFF"/>
    <w:rsid w:val="005758B0"/>
    <w:rsid w:val="0057593B"/>
    <w:rsid w:val="005761DA"/>
    <w:rsid w:val="00576B9B"/>
    <w:rsid w:val="005775A5"/>
    <w:rsid w:val="00577A94"/>
    <w:rsid w:val="00577CD6"/>
    <w:rsid w:val="00581C4B"/>
    <w:rsid w:val="005820C9"/>
    <w:rsid w:val="0058366F"/>
    <w:rsid w:val="005847C1"/>
    <w:rsid w:val="005903E6"/>
    <w:rsid w:val="005906A6"/>
    <w:rsid w:val="00590E74"/>
    <w:rsid w:val="00592FCE"/>
    <w:rsid w:val="00593B63"/>
    <w:rsid w:val="005A1F8D"/>
    <w:rsid w:val="005A67BB"/>
    <w:rsid w:val="005A740E"/>
    <w:rsid w:val="005B0120"/>
    <w:rsid w:val="005B0BCC"/>
    <w:rsid w:val="005B2090"/>
    <w:rsid w:val="005B2A3B"/>
    <w:rsid w:val="005B2AFE"/>
    <w:rsid w:val="005B39F8"/>
    <w:rsid w:val="005B3F4F"/>
    <w:rsid w:val="005C2B4E"/>
    <w:rsid w:val="005C2F65"/>
    <w:rsid w:val="005C663F"/>
    <w:rsid w:val="005C79E2"/>
    <w:rsid w:val="005D07B3"/>
    <w:rsid w:val="005D1611"/>
    <w:rsid w:val="005E5234"/>
    <w:rsid w:val="005E7F3F"/>
    <w:rsid w:val="005F218D"/>
    <w:rsid w:val="005F6CAA"/>
    <w:rsid w:val="00602DE5"/>
    <w:rsid w:val="0060451F"/>
    <w:rsid w:val="006048D6"/>
    <w:rsid w:val="006049B5"/>
    <w:rsid w:val="006054BF"/>
    <w:rsid w:val="0060556C"/>
    <w:rsid w:val="00605FB9"/>
    <w:rsid w:val="006077DA"/>
    <w:rsid w:val="006114C2"/>
    <w:rsid w:val="00613495"/>
    <w:rsid w:val="006138A9"/>
    <w:rsid w:val="00613CA6"/>
    <w:rsid w:val="00616699"/>
    <w:rsid w:val="006217C9"/>
    <w:rsid w:val="006217CD"/>
    <w:rsid w:val="00622118"/>
    <w:rsid w:val="00622A7A"/>
    <w:rsid w:val="00623F3E"/>
    <w:rsid w:val="00626C25"/>
    <w:rsid w:val="00627CC6"/>
    <w:rsid w:val="0063404D"/>
    <w:rsid w:val="00637C57"/>
    <w:rsid w:val="00640710"/>
    <w:rsid w:val="00642967"/>
    <w:rsid w:val="00643C82"/>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B6D26"/>
    <w:rsid w:val="006C31CA"/>
    <w:rsid w:val="006C492D"/>
    <w:rsid w:val="006C6369"/>
    <w:rsid w:val="006D2826"/>
    <w:rsid w:val="006D44DF"/>
    <w:rsid w:val="006D582C"/>
    <w:rsid w:val="006D5DA7"/>
    <w:rsid w:val="006D6106"/>
    <w:rsid w:val="006E16EF"/>
    <w:rsid w:val="006E3CFA"/>
    <w:rsid w:val="006E58B8"/>
    <w:rsid w:val="006E628F"/>
    <w:rsid w:val="006E7D08"/>
    <w:rsid w:val="006F0642"/>
    <w:rsid w:val="006F069F"/>
    <w:rsid w:val="006F0977"/>
    <w:rsid w:val="006F19A2"/>
    <w:rsid w:val="006F320A"/>
    <w:rsid w:val="006F4AF1"/>
    <w:rsid w:val="006F59D7"/>
    <w:rsid w:val="006F6C03"/>
    <w:rsid w:val="006F793B"/>
    <w:rsid w:val="006F7A1E"/>
    <w:rsid w:val="007014BE"/>
    <w:rsid w:val="00704458"/>
    <w:rsid w:val="00705A3B"/>
    <w:rsid w:val="0070677A"/>
    <w:rsid w:val="00707093"/>
    <w:rsid w:val="00707748"/>
    <w:rsid w:val="00707A12"/>
    <w:rsid w:val="007103AB"/>
    <w:rsid w:val="007107BA"/>
    <w:rsid w:val="00710CE7"/>
    <w:rsid w:val="007121E9"/>
    <w:rsid w:val="007227D3"/>
    <w:rsid w:val="00730BED"/>
    <w:rsid w:val="007327B6"/>
    <w:rsid w:val="00733A2F"/>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28C"/>
    <w:rsid w:val="00774B22"/>
    <w:rsid w:val="00775A8E"/>
    <w:rsid w:val="00777A09"/>
    <w:rsid w:val="007837F3"/>
    <w:rsid w:val="007904A7"/>
    <w:rsid w:val="00794C4E"/>
    <w:rsid w:val="007963A2"/>
    <w:rsid w:val="00797B8D"/>
    <w:rsid w:val="007A56B3"/>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25CE1"/>
    <w:rsid w:val="0083477F"/>
    <w:rsid w:val="00836AAF"/>
    <w:rsid w:val="00837152"/>
    <w:rsid w:val="00837596"/>
    <w:rsid w:val="00840886"/>
    <w:rsid w:val="008408A0"/>
    <w:rsid w:val="00846E88"/>
    <w:rsid w:val="008501A5"/>
    <w:rsid w:val="00854ADE"/>
    <w:rsid w:val="008576F0"/>
    <w:rsid w:val="00857C89"/>
    <w:rsid w:val="00857FE1"/>
    <w:rsid w:val="008611F2"/>
    <w:rsid w:val="00861E1F"/>
    <w:rsid w:val="00861E84"/>
    <w:rsid w:val="00861EE2"/>
    <w:rsid w:val="00862598"/>
    <w:rsid w:val="00864151"/>
    <w:rsid w:val="00865C0D"/>
    <w:rsid w:val="00867F1E"/>
    <w:rsid w:val="008707CA"/>
    <w:rsid w:val="00871650"/>
    <w:rsid w:val="00872A55"/>
    <w:rsid w:val="00873542"/>
    <w:rsid w:val="00880647"/>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0F48"/>
    <w:rsid w:val="008D2512"/>
    <w:rsid w:val="008D3423"/>
    <w:rsid w:val="008D39C1"/>
    <w:rsid w:val="008D416F"/>
    <w:rsid w:val="008D6580"/>
    <w:rsid w:val="008E1E2A"/>
    <w:rsid w:val="008E277B"/>
    <w:rsid w:val="008E3748"/>
    <w:rsid w:val="008E45DE"/>
    <w:rsid w:val="008E765D"/>
    <w:rsid w:val="008F733C"/>
    <w:rsid w:val="00904292"/>
    <w:rsid w:val="00906B57"/>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2E0E"/>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59B"/>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17B49"/>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171B"/>
    <w:rsid w:val="00A925C8"/>
    <w:rsid w:val="00A93AD0"/>
    <w:rsid w:val="00A93C26"/>
    <w:rsid w:val="00A9486C"/>
    <w:rsid w:val="00A94FB8"/>
    <w:rsid w:val="00A96790"/>
    <w:rsid w:val="00AA07BD"/>
    <w:rsid w:val="00AA3212"/>
    <w:rsid w:val="00AA3545"/>
    <w:rsid w:val="00AA4BD1"/>
    <w:rsid w:val="00AB12B5"/>
    <w:rsid w:val="00AB27A7"/>
    <w:rsid w:val="00AB38D9"/>
    <w:rsid w:val="00AB7DAC"/>
    <w:rsid w:val="00AC1974"/>
    <w:rsid w:val="00AC2132"/>
    <w:rsid w:val="00AC3BB4"/>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57DD"/>
    <w:rsid w:val="00B560B0"/>
    <w:rsid w:val="00B56A1E"/>
    <w:rsid w:val="00B57284"/>
    <w:rsid w:val="00B6035B"/>
    <w:rsid w:val="00B64E58"/>
    <w:rsid w:val="00B666ED"/>
    <w:rsid w:val="00B66DFD"/>
    <w:rsid w:val="00B70DED"/>
    <w:rsid w:val="00B7317D"/>
    <w:rsid w:val="00B76556"/>
    <w:rsid w:val="00B778A7"/>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3394"/>
    <w:rsid w:val="00BE5150"/>
    <w:rsid w:val="00BE5638"/>
    <w:rsid w:val="00BF04ED"/>
    <w:rsid w:val="00BF37DC"/>
    <w:rsid w:val="00BF60EE"/>
    <w:rsid w:val="00BF7550"/>
    <w:rsid w:val="00BF7D76"/>
    <w:rsid w:val="00C0138E"/>
    <w:rsid w:val="00C023A4"/>
    <w:rsid w:val="00C03B39"/>
    <w:rsid w:val="00C03DAB"/>
    <w:rsid w:val="00C0403E"/>
    <w:rsid w:val="00C05D5F"/>
    <w:rsid w:val="00C062CC"/>
    <w:rsid w:val="00C06C13"/>
    <w:rsid w:val="00C076E1"/>
    <w:rsid w:val="00C10609"/>
    <w:rsid w:val="00C10618"/>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09B3"/>
    <w:rsid w:val="00C81A60"/>
    <w:rsid w:val="00C82864"/>
    <w:rsid w:val="00C86D95"/>
    <w:rsid w:val="00C903C3"/>
    <w:rsid w:val="00C9086C"/>
    <w:rsid w:val="00C91FF9"/>
    <w:rsid w:val="00C92F43"/>
    <w:rsid w:val="00C944E5"/>
    <w:rsid w:val="00C96FC0"/>
    <w:rsid w:val="00CA30D7"/>
    <w:rsid w:val="00CA4F90"/>
    <w:rsid w:val="00CB0B2B"/>
    <w:rsid w:val="00CB3AE8"/>
    <w:rsid w:val="00CB3EA3"/>
    <w:rsid w:val="00CB5D2C"/>
    <w:rsid w:val="00CC1415"/>
    <w:rsid w:val="00CC14E4"/>
    <w:rsid w:val="00CC2443"/>
    <w:rsid w:val="00CD1675"/>
    <w:rsid w:val="00CD399D"/>
    <w:rsid w:val="00CD4642"/>
    <w:rsid w:val="00CD5308"/>
    <w:rsid w:val="00CD7D62"/>
    <w:rsid w:val="00CE2266"/>
    <w:rsid w:val="00CE5E6E"/>
    <w:rsid w:val="00CE618F"/>
    <w:rsid w:val="00CE6508"/>
    <w:rsid w:val="00CF5B14"/>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25E8E"/>
    <w:rsid w:val="00D3737D"/>
    <w:rsid w:val="00D37406"/>
    <w:rsid w:val="00D377BF"/>
    <w:rsid w:val="00D4207E"/>
    <w:rsid w:val="00D44386"/>
    <w:rsid w:val="00D444F3"/>
    <w:rsid w:val="00D4554B"/>
    <w:rsid w:val="00D530AF"/>
    <w:rsid w:val="00D54B07"/>
    <w:rsid w:val="00D55776"/>
    <w:rsid w:val="00D57A52"/>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07F9"/>
    <w:rsid w:val="00DA1925"/>
    <w:rsid w:val="00DA35CA"/>
    <w:rsid w:val="00DA70FF"/>
    <w:rsid w:val="00DA7F91"/>
    <w:rsid w:val="00DB0CCF"/>
    <w:rsid w:val="00DB4518"/>
    <w:rsid w:val="00DB6B93"/>
    <w:rsid w:val="00DB6C2C"/>
    <w:rsid w:val="00DC0A4B"/>
    <w:rsid w:val="00DC0E9B"/>
    <w:rsid w:val="00DC1C27"/>
    <w:rsid w:val="00DC21CC"/>
    <w:rsid w:val="00DC6D4E"/>
    <w:rsid w:val="00DC73F9"/>
    <w:rsid w:val="00DC7CCD"/>
    <w:rsid w:val="00DD19B7"/>
    <w:rsid w:val="00DD22BC"/>
    <w:rsid w:val="00DD700A"/>
    <w:rsid w:val="00DE279C"/>
    <w:rsid w:val="00DE3931"/>
    <w:rsid w:val="00DE52B4"/>
    <w:rsid w:val="00DF14B1"/>
    <w:rsid w:val="00DF1A59"/>
    <w:rsid w:val="00DF35B5"/>
    <w:rsid w:val="00DF5F69"/>
    <w:rsid w:val="00DF62D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4216"/>
    <w:rsid w:val="00E36741"/>
    <w:rsid w:val="00E373AE"/>
    <w:rsid w:val="00E41597"/>
    <w:rsid w:val="00E4172D"/>
    <w:rsid w:val="00E4182E"/>
    <w:rsid w:val="00E50413"/>
    <w:rsid w:val="00E5208E"/>
    <w:rsid w:val="00E538F1"/>
    <w:rsid w:val="00E55935"/>
    <w:rsid w:val="00E57237"/>
    <w:rsid w:val="00E63F89"/>
    <w:rsid w:val="00E64BFD"/>
    <w:rsid w:val="00E64C4D"/>
    <w:rsid w:val="00E64EBF"/>
    <w:rsid w:val="00E653BF"/>
    <w:rsid w:val="00E70383"/>
    <w:rsid w:val="00E709DB"/>
    <w:rsid w:val="00E70F83"/>
    <w:rsid w:val="00E751C2"/>
    <w:rsid w:val="00E75B4B"/>
    <w:rsid w:val="00E8016B"/>
    <w:rsid w:val="00E80617"/>
    <w:rsid w:val="00E8163D"/>
    <w:rsid w:val="00E85014"/>
    <w:rsid w:val="00E85B61"/>
    <w:rsid w:val="00E87088"/>
    <w:rsid w:val="00E95E66"/>
    <w:rsid w:val="00E965FF"/>
    <w:rsid w:val="00E966C3"/>
    <w:rsid w:val="00E97D6F"/>
    <w:rsid w:val="00E97EB0"/>
    <w:rsid w:val="00EA2BF9"/>
    <w:rsid w:val="00EA42FC"/>
    <w:rsid w:val="00EA5D2D"/>
    <w:rsid w:val="00EB67DA"/>
    <w:rsid w:val="00EC29B6"/>
    <w:rsid w:val="00EC5A32"/>
    <w:rsid w:val="00EC6399"/>
    <w:rsid w:val="00EC7B6C"/>
    <w:rsid w:val="00ED00C1"/>
    <w:rsid w:val="00ED059D"/>
    <w:rsid w:val="00ED11DD"/>
    <w:rsid w:val="00ED3579"/>
    <w:rsid w:val="00ED36C0"/>
    <w:rsid w:val="00ED6EE5"/>
    <w:rsid w:val="00ED7EF1"/>
    <w:rsid w:val="00EE499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10E2"/>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77F0A"/>
    <w:rsid w:val="00F81D9A"/>
    <w:rsid w:val="00F85DCD"/>
    <w:rsid w:val="00F875D2"/>
    <w:rsid w:val="00F90490"/>
    <w:rsid w:val="00F93577"/>
    <w:rsid w:val="00F94438"/>
    <w:rsid w:val="00F94AE4"/>
    <w:rsid w:val="00F97389"/>
    <w:rsid w:val="00F976AC"/>
    <w:rsid w:val="00F97B09"/>
    <w:rsid w:val="00FA12AD"/>
    <w:rsid w:val="00FA1872"/>
    <w:rsid w:val="00FA1C85"/>
    <w:rsid w:val="00FA356D"/>
    <w:rsid w:val="00FA3864"/>
    <w:rsid w:val="00FA43C3"/>
    <w:rsid w:val="00FA48E5"/>
    <w:rsid w:val="00FA6964"/>
    <w:rsid w:val="00FA6D1C"/>
    <w:rsid w:val="00FB19A9"/>
    <w:rsid w:val="00FB1BA3"/>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10303EC"/>
    <w:rsid w:val="0126611F"/>
    <w:rsid w:val="014A4599"/>
    <w:rsid w:val="01B044B1"/>
    <w:rsid w:val="01DD137F"/>
    <w:rsid w:val="02F8730E"/>
    <w:rsid w:val="03DE49BB"/>
    <w:rsid w:val="03EF71F0"/>
    <w:rsid w:val="040528C9"/>
    <w:rsid w:val="04242139"/>
    <w:rsid w:val="045278D0"/>
    <w:rsid w:val="046E2D9A"/>
    <w:rsid w:val="05227C5E"/>
    <w:rsid w:val="05251B08"/>
    <w:rsid w:val="053B6951"/>
    <w:rsid w:val="05EB2C7E"/>
    <w:rsid w:val="05F9388E"/>
    <w:rsid w:val="06687D70"/>
    <w:rsid w:val="06A850F2"/>
    <w:rsid w:val="07E2769E"/>
    <w:rsid w:val="082A6CBB"/>
    <w:rsid w:val="08FA4D2C"/>
    <w:rsid w:val="09343ED2"/>
    <w:rsid w:val="09E0216A"/>
    <w:rsid w:val="0A094924"/>
    <w:rsid w:val="0B5C4BE2"/>
    <w:rsid w:val="0C831D18"/>
    <w:rsid w:val="0D153A3C"/>
    <w:rsid w:val="0D233E20"/>
    <w:rsid w:val="0D5154F3"/>
    <w:rsid w:val="0DBC179E"/>
    <w:rsid w:val="0E864426"/>
    <w:rsid w:val="0EEE0AE2"/>
    <w:rsid w:val="0F110DA1"/>
    <w:rsid w:val="10716E79"/>
    <w:rsid w:val="10C801D1"/>
    <w:rsid w:val="11EE1C89"/>
    <w:rsid w:val="12F34B43"/>
    <w:rsid w:val="13913499"/>
    <w:rsid w:val="146F2D20"/>
    <w:rsid w:val="14C247E7"/>
    <w:rsid w:val="14E431DA"/>
    <w:rsid w:val="14F939C7"/>
    <w:rsid w:val="15E440F6"/>
    <w:rsid w:val="164D25CB"/>
    <w:rsid w:val="16864176"/>
    <w:rsid w:val="16EA648F"/>
    <w:rsid w:val="174D520D"/>
    <w:rsid w:val="175F6C11"/>
    <w:rsid w:val="177813AE"/>
    <w:rsid w:val="17BFF797"/>
    <w:rsid w:val="17E666CD"/>
    <w:rsid w:val="17ED387C"/>
    <w:rsid w:val="18343D86"/>
    <w:rsid w:val="18AD3023"/>
    <w:rsid w:val="194557CF"/>
    <w:rsid w:val="19FB856B"/>
    <w:rsid w:val="1A835DE5"/>
    <w:rsid w:val="1AB36E1E"/>
    <w:rsid w:val="1B0F6A19"/>
    <w:rsid w:val="1B7A28A7"/>
    <w:rsid w:val="1BE30EBD"/>
    <w:rsid w:val="1BF9128E"/>
    <w:rsid w:val="1C385056"/>
    <w:rsid w:val="1CAA3098"/>
    <w:rsid w:val="1CDB3A8E"/>
    <w:rsid w:val="1D2C02E6"/>
    <w:rsid w:val="1D325FF5"/>
    <w:rsid w:val="1D552E21"/>
    <w:rsid w:val="1E0B719A"/>
    <w:rsid w:val="1E7B7854"/>
    <w:rsid w:val="1EF667B5"/>
    <w:rsid w:val="1F907DC6"/>
    <w:rsid w:val="1FFF43D5"/>
    <w:rsid w:val="20051469"/>
    <w:rsid w:val="217D23BA"/>
    <w:rsid w:val="21C244AB"/>
    <w:rsid w:val="21CE2E32"/>
    <w:rsid w:val="22174111"/>
    <w:rsid w:val="22BB5329"/>
    <w:rsid w:val="22C010BB"/>
    <w:rsid w:val="22CB362A"/>
    <w:rsid w:val="23166F1C"/>
    <w:rsid w:val="24066D94"/>
    <w:rsid w:val="24AA1C73"/>
    <w:rsid w:val="24D63322"/>
    <w:rsid w:val="24D70E84"/>
    <w:rsid w:val="25A948A4"/>
    <w:rsid w:val="265F546B"/>
    <w:rsid w:val="2732693C"/>
    <w:rsid w:val="276C069C"/>
    <w:rsid w:val="27B412E3"/>
    <w:rsid w:val="27C31C2D"/>
    <w:rsid w:val="27E04077"/>
    <w:rsid w:val="28B0208E"/>
    <w:rsid w:val="29360C46"/>
    <w:rsid w:val="29520E12"/>
    <w:rsid w:val="29C77F48"/>
    <w:rsid w:val="2A5C4C8C"/>
    <w:rsid w:val="2A804F42"/>
    <w:rsid w:val="2A8F7C66"/>
    <w:rsid w:val="2ABD2F17"/>
    <w:rsid w:val="2B7C1461"/>
    <w:rsid w:val="2BC61A1A"/>
    <w:rsid w:val="2CC47FB9"/>
    <w:rsid w:val="2DAB1E47"/>
    <w:rsid w:val="2E29286D"/>
    <w:rsid w:val="2E6D27C3"/>
    <w:rsid w:val="2EB05E06"/>
    <w:rsid w:val="2EF44025"/>
    <w:rsid w:val="2F726886"/>
    <w:rsid w:val="2F9B307D"/>
    <w:rsid w:val="301E1D7C"/>
    <w:rsid w:val="303A1029"/>
    <w:rsid w:val="305B3E8A"/>
    <w:rsid w:val="3097657B"/>
    <w:rsid w:val="313D3A78"/>
    <w:rsid w:val="315D2D8F"/>
    <w:rsid w:val="31AF6179"/>
    <w:rsid w:val="31FE676E"/>
    <w:rsid w:val="32BB1514"/>
    <w:rsid w:val="3331526F"/>
    <w:rsid w:val="33354265"/>
    <w:rsid w:val="335E1199"/>
    <w:rsid w:val="337155D6"/>
    <w:rsid w:val="33E24B3F"/>
    <w:rsid w:val="33F7839E"/>
    <w:rsid w:val="33FD2556"/>
    <w:rsid w:val="343267C1"/>
    <w:rsid w:val="347761FD"/>
    <w:rsid w:val="3548796C"/>
    <w:rsid w:val="36020ED9"/>
    <w:rsid w:val="36B3777B"/>
    <w:rsid w:val="36CF0E34"/>
    <w:rsid w:val="36F57693"/>
    <w:rsid w:val="37E50966"/>
    <w:rsid w:val="37FEC94C"/>
    <w:rsid w:val="3809031D"/>
    <w:rsid w:val="385A2FCB"/>
    <w:rsid w:val="385C2D15"/>
    <w:rsid w:val="387C4B87"/>
    <w:rsid w:val="38BD77AD"/>
    <w:rsid w:val="39F28F0E"/>
    <w:rsid w:val="3AD14768"/>
    <w:rsid w:val="3AE33870"/>
    <w:rsid w:val="3AEB1601"/>
    <w:rsid w:val="3AF54E77"/>
    <w:rsid w:val="3B7345F0"/>
    <w:rsid w:val="3BCC75A6"/>
    <w:rsid w:val="3BFF2718"/>
    <w:rsid w:val="3C5D229D"/>
    <w:rsid w:val="3C5E070D"/>
    <w:rsid w:val="3E720EC7"/>
    <w:rsid w:val="3E7A2F97"/>
    <w:rsid w:val="3EA11BB5"/>
    <w:rsid w:val="3F552411"/>
    <w:rsid w:val="3F9E4032"/>
    <w:rsid w:val="3FB46040"/>
    <w:rsid w:val="3FDBACF2"/>
    <w:rsid w:val="3FFFE5DB"/>
    <w:rsid w:val="4052409B"/>
    <w:rsid w:val="408E049A"/>
    <w:rsid w:val="41374886"/>
    <w:rsid w:val="415108F2"/>
    <w:rsid w:val="415D38B1"/>
    <w:rsid w:val="41B31FED"/>
    <w:rsid w:val="42496E15"/>
    <w:rsid w:val="45241E6B"/>
    <w:rsid w:val="45373BB8"/>
    <w:rsid w:val="46F313C5"/>
    <w:rsid w:val="475519A7"/>
    <w:rsid w:val="47747C62"/>
    <w:rsid w:val="478421CA"/>
    <w:rsid w:val="47BF7EE0"/>
    <w:rsid w:val="47E04BD0"/>
    <w:rsid w:val="481C5D82"/>
    <w:rsid w:val="484C386F"/>
    <w:rsid w:val="48E0685E"/>
    <w:rsid w:val="495B39C3"/>
    <w:rsid w:val="49AF6B1C"/>
    <w:rsid w:val="4A3A2BEE"/>
    <w:rsid w:val="4A7D13B9"/>
    <w:rsid w:val="4A9553E3"/>
    <w:rsid w:val="4B7E18BE"/>
    <w:rsid w:val="4BA62737"/>
    <w:rsid w:val="4BAA0E67"/>
    <w:rsid w:val="4E1266F7"/>
    <w:rsid w:val="4E551AB7"/>
    <w:rsid w:val="4EAE2D46"/>
    <w:rsid w:val="4EBF5CDC"/>
    <w:rsid w:val="4EC92256"/>
    <w:rsid w:val="4EDA6412"/>
    <w:rsid w:val="4EE43656"/>
    <w:rsid w:val="4EEB4587"/>
    <w:rsid w:val="4F0963B9"/>
    <w:rsid w:val="4F5869B8"/>
    <w:rsid w:val="503B0B59"/>
    <w:rsid w:val="514C5D3A"/>
    <w:rsid w:val="514E26CA"/>
    <w:rsid w:val="519A6D80"/>
    <w:rsid w:val="51B17ED3"/>
    <w:rsid w:val="51CC0C9C"/>
    <w:rsid w:val="51F532EC"/>
    <w:rsid w:val="521E0F58"/>
    <w:rsid w:val="531A3EEC"/>
    <w:rsid w:val="536D0CB8"/>
    <w:rsid w:val="53DF13B2"/>
    <w:rsid w:val="53FA5DAF"/>
    <w:rsid w:val="5407785C"/>
    <w:rsid w:val="54DA34FA"/>
    <w:rsid w:val="55CE607B"/>
    <w:rsid w:val="563259BB"/>
    <w:rsid w:val="56674E8C"/>
    <w:rsid w:val="56AD50B0"/>
    <w:rsid w:val="57263744"/>
    <w:rsid w:val="57430DA7"/>
    <w:rsid w:val="57875F9D"/>
    <w:rsid w:val="58F72EA6"/>
    <w:rsid w:val="597F611B"/>
    <w:rsid w:val="598B42E6"/>
    <w:rsid w:val="59986D2B"/>
    <w:rsid w:val="59B952B2"/>
    <w:rsid w:val="5B8405D3"/>
    <w:rsid w:val="5C352BF6"/>
    <w:rsid w:val="5C3D475F"/>
    <w:rsid w:val="5C4105AB"/>
    <w:rsid w:val="5CC3704B"/>
    <w:rsid w:val="5D9173A0"/>
    <w:rsid w:val="5E65275D"/>
    <w:rsid w:val="5F26C1AB"/>
    <w:rsid w:val="5FB61F05"/>
    <w:rsid w:val="5FB648BA"/>
    <w:rsid w:val="5FDF9E31"/>
    <w:rsid w:val="5FFD5409"/>
    <w:rsid w:val="5FFF230A"/>
    <w:rsid w:val="60743D44"/>
    <w:rsid w:val="612A5090"/>
    <w:rsid w:val="61345A20"/>
    <w:rsid w:val="61462629"/>
    <w:rsid w:val="614A598F"/>
    <w:rsid w:val="622F19B2"/>
    <w:rsid w:val="62E72BF9"/>
    <w:rsid w:val="634F0094"/>
    <w:rsid w:val="63842710"/>
    <w:rsid w:val="63BF38C5"/>
    <w:rsid w:val="63F96DB1"/>
    <w:rsid w:val="64E61D79"/>
    <w:rsid w:val="650C4E2E"/>
    <w:rsid w:val="658548AA"/>
    <w:rsid w:val="66FF9E9E"/>
    <w:rsid w:val="677806B2"/>
    <w:rsid w:val="677FBAFB"/>
    <w:rsid w:val="67FB3E54"/>
    <w:rsid w:val="68084A6A"/>
    <w:rsid w:val="685204E7"/>
    <w:rsid w:val="68CE07C3"/>
    <w:rsid w:val="68CE0D3E"/>
    <w:rsid w:val="68DA1A41"/>
    <w:rsid w:val="691C6E35"/>
    <w:rsid w:val="69AA7AA3"/>
    <w:rsid w:val="69B8633B"/>
    <w:rsid w:val="6A6F2D91"/>
    <w:rsid w:val="6A7A11BA"/>
    <w:rsid w:val="6A851DB1"/>
    <w:rsid w:val="6AA828F9"/>
    <w:rsid w:val="6ADE316A"/>
    <w:rsid w:val="6BDF32D0"/>
    <w:rsid w:val="6CFF6472"/>
    <w:rsid w:val="6CFF888E"/>
    <w:rsid w:val="6D820E29"/>
    <w:rsid w:val="6DE463A4"/>
    <w:rsid w:val="6E592528"/>
    <w:rsid w:val="6EF7177C"/>
    <w:rsid w:val="6F8351DE"/>
    <w:rsid w:val="6F8D0A64"/>
    <w:rsid w:val="6FF6A5C5"/>
    <w:rsid w:val="710D7F90"/>
    <w:rsid w:val="72192573"/>
    <w:rsid w:val="721F2441"/>
    <w:rsid w:val="72D63D91"/>
    <w:rsid w:val="73055EB8"/>
    <w:rsid w:val="7328155E"/>
    <w:rsid w:val="7373AFFC"/>
    <w:rsid w:val="738D50CC"/>
    <w:rsid w:val="73ED57AE"/>
    <w:rsid w:val="76167F2F"/>
    <w:rsid w:val="76FF46EB"/>
    <w:rsid w:val="77773CA4"/>
    <w:rsid w:val="77DFFB2B"/>
    <w:rsid w:val="787A7741"/>
    <w:rsid w:val="79192F1A"/>
    <w:rsid w:val="797B7521"/>
    <w:rsid w:val="798C0D2B"/>
    <w:rsid w:val="79AC058A"/>
    <w:rsid w:val="79F7EDAD"/>
    <w:rsid w:val="7A252BB7"/>
    <w:rsid w:val="7A9A50FF"/>
    <w:rsid w:val="7BD73555"/>
    <w:rsid w:val="7BDF1731"/>
    <w:rsid w:val="7C4823C0"/>
    <w:rsid w:val="7D152793"/>
    <w:rsid w:val="7D1850A2"/>
    <w:rsid w:val="7DE5CF69"/>
    <w:rsid w:val="7DF7489A"/>
    <w:rsid w:val="7E23051E"/>
    <w:rsid w:val="7E776E7E"/>
    <w:rsid w:val="7F04522B"/>
    <w:rsid w:val="7F1C498F"/>
    <w:rsid w:val="7F29C89E"/>
    <w:rsid w:val="7F7738BF"/>
    <w:rsid w:val="7FAF844F"/>
    <w:rsid w:val="7FBAC436"/>
    <w:rsid w:val="7FCFEDB0"/>
    <w:rsid w:val="7FEA5AC3"/>
    <w:rsid w:val="88DBFC19"/>
    <w:rsid w:val="8F5FFA3F"/>
    <w:rsid w:val="9E6F3DC0"/>
    <w:rsid w:val="9F5648D9"/>
    <w:rsid w:val="AEFE9F1D"/>
    <w:rsid w:val="B7AB9E75"/>
    <w:rsid w:val="B7CE0767"/>
    <w:rsid w:val="BB6F8C39"/>
    <w:rsid w:val="BDDEB646"/>
    <w:rsid w:val="BFB7F3E8"/>
    <w:rsid w:val="BFE78971"/>
    <w:rsid w:val="D3AF03B4"/>
    <w:rsid w:val="D3BB718B"/>
    <w:rsid w:val="D89F0A9E"/>
    <w:rsid w:val="DD7E3F4A"/>
    <w:rsid w:val="DEF8AA8D"/>
    <w:rsid w:val="EBBF044B"/>
    <w:rsid w:val="EDBFD0FF"/>
    <w:rsid w:val="EFB74E00"/>
    <w:rsid w:val="EFF7D372"/>
    <w:rsid w:val="EFFF1139"/>
    <w:rsid w:val="F3BF18EB"/>
    <w:rsid w:val="F57F8753"/>
    <w:rsid w:val="F6EF14E1"/>
    <w:rsid w:val="F7CBEDEB"/>
    <w:rsid w:val="F7DAD6D7"/>
    <w:rsid w:val="F7ED10E2"/>
    <w:rsid w:val="F7FE9FEA"/>
    <w:rsid w:val="F97B9EBB"/>
    <w:rsid w:val="F97FC107"/>
    <w:rsid w:val="FAFFB38B"/>
    <w:rsid w:val="FBDBC3B7"/>
    <w:rsid w:val="FCDCD971"/>
    <w:rsid w:val="FDE6368A"/>
    <w:rsid w:val="FDEE71BF"/>
    <w:rsid w:val="FDFF23BA"/>
    <w:rsid w:val="FEB768DF"/>
    <w:rsid w:val="FECD3F38"/>
    <w:rsid w:val="FF172DC8"/>
    <w:rsid w:val="FF374BF0"/>
    <w:rsid w:val="FF9D8E7C"/>
    <w:rsid w:val="FFDD7A2E"/>
    <w:rsid w:val="FFFF97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ate"/>
    <w:basedOn w:val="1"/>
    <w:next w:val="1"/>
    <w:link w:val="12"/>
    <w:unhideWhenUsed/>
    <w:qFormat/>
    <w:uiPriority w:val="99"/>
    <w:pPr>
      <w:widowControl/>
      <w:ind w:left="100" w:leftChars="2500"/>
      <w:jc w:val="center"/>
    </w:pPr>
    <w:rPr>
      <w:rFonts w:ascii="Calibri" w:hAnsi="Calibri" w:eastAsia="宋体" w:cs="Times New Roman"/>
      <w:sz w:val="21"/>
      <w:szCs w:val="22"/>
      <w:lang w:bidi="ar-SA"/>
    </w:rPr>
  </w:style>
  <w:style w:type="paragraph" w:styleId="3">
    <w:name w:val="Body Text Indent 2"/>
    <w:basedOn w:val="1"/>
    <w:unhideWhenUsed/>
    <w:uiPriority w:val="99"/>
    <w:pPr>
      <w:spacing w:before="100" w:beforeAutospacing="1" w:line="480" w:lineRule="auto"/>
      <w:ind w:left="420" w:leftChars="200"/>
    </w:pPr>
    <w:rPr>
      <w:rFonts w:ascii="Calibri" w:hAnsi="Calibri" w:eastAsia="宋体" w:cs="Times New Roman"/>
      <w:sz w:val="21"/>
      <w:szCs w:val="24"/>
      <w:lang w:bidi="ar-SA"/>
    </w:rPr>
  </w:style>
  <w:style w:type="paragraph" w:styleId="4">
    <w:name w:val="Balloon Text"/>
    <w:basedOn w:val="1"/>
    <w:link w:val="13"/>
    <w:unhideWhenUsed/>
    <w:uiPriority w:val="99"/>
    <w:rPr>
      <w:rFonts w:ascii="Times New Roman" w:hAnsi="Times New Roman" w:eastAsia="仿宋_GB2312" w:cs="Times New Roman"/>
      <w:sz w:val="18"/>
      <w:szCs w:val="18"/>
      <w:lang w:bidi="ar-SA"/>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ascii="Calibri" w:hAnsi="Calibri" w:eastAsia="宋体" w:cs="黑体"/>
      <w:kern w:val="0"/>
      <w:sz w:val="24"/>
      <w:szCs w:val="22"/>
      <w:lang w:bidi="ar-SA"/>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日期 Char"/>
    <w:link w:val="2"/>
    <w:semiHidden/>
    <w:qFormat/>
    <w:uiPriority w:val="99"/>
    <w:rPr>
      <w:rFonts w:ascii="Calibri" w:hAnsi="Calibri" w:eastAsia="宋体" w:cs="Times New Roman"/>
      <w:sz w:val="21"/>
      <w:szCs w:val="22"/>
    </w:rPr>
  </w:style>
  <w:style w:type="character" w:customStyle="1" w:styleId="13">
    <w:name w:val="批注框文本 字符"/>
    <w:link w:val="4"/>
    <w:uiPriority w:val="0"/>
    <w:rPr>
      <w:rFonts w:ascii="Times New Roman" w:hAnsi="Times New Roman" w:eastAsia="宋体" w:cs="Times New Roman"/>
      <w:sz w:val="18"/>
      <w:szCs w:val="18"/>
    </w:rPr>
  </w:style>
  <w:style w:type="character" w:customStyle="1" w:styleId="14">
    <w:name w:val="页脚 Char"/>
    <w:basedOn w:val="10"/>
    <w:link w:val="5"/>
    <w:semiHidden/>
    <w:uiPriority w:val="99"/>
    <w:rPr>
      <w:rFonts w:ascii="Calibri" w:hAnsi="Calibri" w:eastAsia="宋体" w:cs="Mongolian Baiti"/>
      <w:kern w:val="2"/>
      <w:sz w:val="18"/>
      <w:szCs w:val="22"/>
    </w:rPr>
  </w:style>
  <w:style w:type="character" w:customStyle="1" w:styleId="15">
    <w:name w:val="页眉 Char"/>
    <w:basedOn w:val="10"/>
    <w:link w:val="6"/>
    <w:semiHidden/>
    <w:uiPriority w:val="99"/>
    <w:rPr>
      <w:rFonts w:ascii="Calibri" w:hAnsi="Calibri" w:eastAsia="宋体" w:cs="Mongolian Baiti"/>
      <w:kern w:val="2"/>
      <w:sz w:val="18"/>
      <w:szCs w:val="22"/>
    </w:rPr>
  </w:style>
  <w:style w:type="character" w:customStyle="1" w:styleId="16">
    <w:name w:val="font11"/>
    <w:uiPriority w:val="0"/>
    <w:rPr>
      <w:rFonts w:hint="eastAsia" w:ascii="仿宋_GB2312" w:hAnsi="Times New Roman" w:eastAsia="仿宋_GB2312" w:cs="仿宋_GB2312"/>
      <w:b/>
      <w:color w:val="000000"/>
      <w:sz w:val="22"/>
      <w:szCs w:val="22"/>
      <w:u w:val="none"/>
    </w:rPr>
  </w:style>
  <w:style w:type="character" w:customStyle="1" w:styleId="17">
    <w:name w:val="font01"/>
    <w:uiPriority w:val="0"/>
    <w:rPr>
      <w:rFonts w:hint="eastAsia" w:ascii="宋体" w:hAnsi="宋体" w:eastAsia="宋体" w:cs="宋体"/>
      <w:color w:val="000000"/>
      <w:sz w:val="22"/>
      <w:szCs w:val="22"/>
      <w:u w:val="none"/>
    </w:rPr>
  </w:style>
  <w:style w:type="character" w:customStyle="1" w:styleId="18">
    <w:name w:val="font41"/>
    <w:uiPriority w:val="0"/>
    <w:rPr>
      <w:rFonts w:hint="eastAsia" w:ascii="仿宋_GB2312" w:hAnsi="Times New Roman"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9</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cp:lastPrinted>2022-08-11T17:03:13Z</cp:lastPrinted>
  <dcterms:modified xsi:type="dcterms:W3CDTF">2022-08-12T08:05:20Z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