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内蒙古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自治区“十四五”期间城乡建设用地</w:t>
      </w:r>
    </w:p>
    <w:p>
      <w:pPr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增减挂钩拆旧复垦建设任务分解表</w:t>
      </w:r>
    </w:p>
    <w:p>
      <w:pPr>
        <w:spacing w:line="580" w:lineRule="exact"/>
        <w:jc w:val="center"/>
        <w:textAlignment w:val="baseline"/>
        <w:rPr>
          <w:rFonts w:eastAsia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right"/>
        <w:textAlignment w:val="baseline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单位：亩</w:t>
      </w:r>
    </w:p>
    <w:tbl>
      <w:tblPr>
        <w:tblStyle w:val="2"/>
        <w:tblW w:w="8903" w:type="dxa"/>
        <w:jc w:val="center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3139"/>
        <w:gridCol w:w="3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行政区名称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“十四五”建设任务</w:t>
            </w:r>
          </w:p>
        </w:tc>
        <w:tc>
          <w:tcPr>
            <w:tcW w:w="3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2022年建设任务</w:t>
            </w:r>
          </w:p>
        </w:tc>
      </w:tr>
      <w:tr>
        <w:tblPrEx>
          <w:tblLayout w:type="fixed"/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呼和浩特市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7000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5291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呼伦贝尔市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7726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盟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5257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3994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9048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锡林郭勒盟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700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乌兰察布市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4950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鄂尔多斯市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3573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巴彦淖尔市</w:t>
            </w:r>
          </w:p>
        </w:tc>
        <w:tc>
          <w:tcPr>
            <w:tcW w:w="3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1884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40"/>
                <w:kern w:val="0"/>
                <w:sz w:val="28"/>
                <w:szCs w:val="28"/>
              </w:rPr>
              <w:t>阿拉善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盟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577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12900</w:t>
            </w:r>
          </w:p>
        </w:tc>
      </w:tr>
    </w:tbl>
    <w:p>
      <w:pPr>
        <w:spacing w:line="580" w:lineRule="exact"/>
        <w:textAlignment w:val="baseline"/>
        <w:rPr>
          <w:rFonts w:hint="eastAsia" w:ascii="楷体" w:hAnsi="楷体" w:eastAsia="楷体" w:cs="楷体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备注：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拆旧复垦潜力大于建设任务的，可按实际超任务指标实施。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4CBF"/>
    <w:rsid w:val="136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0"/>
    <w:pPr>
      <w:ind w:left="420" w:leftChars="200" w:firstLine="420" w:firstLineChars="200"/>
    </w:pPr>
    <w:rPr>
      <w:rFonts w:ascii="Calibri" w:hAnsi="Calibri" w:eastAsia="宋体" w:cs="Calibri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2022-07-19T03:51:00Z</dcterms:created>
  <dc:creator>zwfw</dc:creator>
  <cp:lastModifiedBy>zwfw</cp:lastModifiedBy>
  <dcterms:modified xsi:type="dcterms:W3CDTF">2022-07-19T03:52:15Z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