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80" w:lineRule="exact"/>
        <w:textAlignment w:val="baseline"/>
        <w:rPr>
          <w:rFonts w:eastAsia="仿宋_GB2312"/>
          <w:bCs/>
          <w:sz w:val="32"/>
          <w:szCs w:val="32"/>
        </w:rPr>
      </w:pPr>
    </w:p>
    <w:p>
      <w:pPr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  <w:lang w:eastAsia="zh-CN"/>
        </w:rPr>
        <w:t>内蒙古</w:t>
      </w:r>
      <w:r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  <w:t>自治区“十四五”补充耕地</w:t>
      </w:r>
    </w:p>
    <w:p>
      <w:pPr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96"/>
          <w:w w:val="100"/>
          <w:sz w:val="44"/>
          <w:szCs w:val="44"/>
        </w:rPr>
        <w:t>建设任务分解</w:t>
      </w:r>
      <w:r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  <w:t>表</w:t>
      </w:r>
    </w:p>
    <w:p>
      <w:pPr>
        <w:spacing w:line="580" w:lineRule="exact"/>
        <w:jc w:val="center"/>
        <w:textAlignment w:val="baseline"/>
        <w:rPr>
          <w:rFonts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right"/>
        <w:textAlignment w:val="baseline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单位：万亩</w:t>
      </w:r>
    </w:p>
    <w:tbl>
      <w:tblPr>
        <w:tblStyle w:val="2"/>
        <w:tblW w:w="8904" w:type="dxa"/>
        <w:jc w:val="center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3139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行政区名称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“十四五”建设任务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2022年建设任务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呼和浩特市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呼伦贝尔市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兴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盟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赤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18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乌兰察布市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鄂尔多斯市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巴彦淖尔市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计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25</w:t>
            </w:r>
          </w:p>
        </w:tc>
      </w:tr>
    </w:tbl>
    <w:p>
      <w:pPr>
        <w:spacing w:line="580" w:lineRule="exact"/>
        <w:textAlignment w:val="baseline"/>
        <w:rPr>
          <w:rFonts w:eastAsia="仿宋_GB2312"/>
          <w:b/>
          <w:bCs/>
          <w:sz w:val="28"/>
          <w:szCs w:val="28"/>
        </w:rPr>
      </w:pPr>
    </w:p>
    <w:p>
      <w:pPr>
        <w:pStyle w:val="4"/>
        <w:spacing w:line="580" w:lineRule="exact"/>
        <w:ind w:left="0" w:leftChars="0" w:firstLine="0" w:firstLineChars="0"/>
        <w:jc w:val="left"/>
        <w:textAlignment w:val="baseline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84B08"/>
    <w:rsid w:val="121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宋体" w:cs="Calibri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2022-07-19T03:51:00Z</dcterms:created>
  <dc:creator>zwfw</dc:creator>
  <cp:lastModifiedBy>zwfw</cp:lastModifiedBy>
  <dcterms:modified xsi:type="dcterms:W3CDTF">2022-07-19T03:51:40Z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