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left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34"/>
          <w:sz w:val="44"/>
          <w:szCs w:val="44"/>
          <w:lang w:eastAsia="zh-CN"/>
        </w:rPr>
        <w:t>内蒙古</w:t>
      </w:r>
      <w:r>
        <w:rPr>
          <w:rFonts w:hint="eastAsia" w:ascii="方正小标宋_GBK" w:hAnsi="方正小标宋_GBK" w:eastAsia="方正小标宋_GBK" w:cs="方正小标宋_GBK"/>
          <w:bCs/>
          <w:spacing w:val="34"/>
          <w:sz w:val="44"/>
          <w:szCs w:val="44"/>
        </w:rPr>
        <w:t>自治区土地综合整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工作领导小组组成人员名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" w:hAnsi="仿宋" w:eastAsia="仿宋" w:cs="仿宋"/>
          <w:bCs/>
          <w:spacing w:val="-6"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组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2"/>
          <w:szCs w:val="32"/>
        </w:rPr>
        <w:t>长：</w:t>
      </w:r>
      <w:r>
        <w:rPr>
          <w:rFonts w:hint="eastAsia" w:ascii="仿宋" w:hAnsi="仿宋" w:eastAsia="仿宋" w:cs="仿宋"/>
          <w:bCs/>
          <w:sz w:val="32"/>
          <w:szCs w:val="32"/>
        </w:rPr>
        <w:t>张韶春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自治区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lang w:eastAsia="zh-CN"/>
        </w:rPr>
        <w:t>人民政府党组副书记、自治区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副主席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成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2"/>
          <w:szCs w:val="32"/>
        </w:rPr>
        <w:t>员：</w:t>
      </w:r>
      <w:r>
        <w:rPr>
          <w:rFonts w:hint="eastAsia" w:ascii="仿宋" w:hAnsi="仿宋" w:eastAsia="仿宋" w:cs="仿宋"/>
          <w:bCs/>
          <w:sz w:val="32"/>
          <w:szCs w:val="32"/>
        </w:rPr>
        <w:t>王海瑜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bCs/>
          <w:sz w:val="32"/>
          <w:szCs w:val="32"/>
        </w:rPr>
        <w:t>政府副秘书长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6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赵大勇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自治区自然资源厅厅长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6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刘玉华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自治区党委编办主任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6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龚明珠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自治区发展改革委主任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6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李仲开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自治区工业和信息化厅厅长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3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fitText w:val="960" w:id="1559235578"/>
        </w:rPr>
        <w:t>姜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60" w:id="1559235578"/>
        </w:rPr>
        <w:t>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自治区民政厅厅长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3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fitText w:val="960" w:id="1824332258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60" w:id="1824332258"/>
        </w:rPr>
        <w:t>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自治区财政厅厅长</w:t>
      </w:r>
    </w:p>
    <w:p>
      <w:pPr>
        <w:pStyle w:val="4"/>
        <w:topLinePunct/>
        <w:spacing w:line="580" w:lineRule="exact"/>
        <w:ind w:left="0" w:leftChars="0" w:firstLine="1920" w:firstLineChars="3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fitText w:val="960" w:id="198069127"/>
        </w:rPr>
        <w:t>杨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60" w:id="198069127"/>
        </w:rPr>
        <w:t>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自治区生态环境厅厅长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6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冯任飞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自治区住房城乡建设厅厅长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1920" w:firstLineChars="3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fitText w:val="960" w:id="2074561785"/>
        </w:rPr>
        <w:t>牧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60" w:id="2074561785"/>
        </w:rPr>
        <w:t>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自治区农牧厅厅长</w:t>
      </w:r>
    </w:p>
    <w:p>
      <w:pPr>
        <w:pStyle w:val="4"/>
        <w:topLinePunct/>
        <w:spacing w:line="580" w:lineRule="exact"/>
        <w:ind w:left="0" w:leftChars="0" w:firstLine="1920" w:firstLineChars="6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王金豹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自治区能源局局长</w:t>
      </w:r>
    </w:p>
    <w:p>
      <w:pPr>
        <w:pStyle w:val="4"/>
        <w:topLinePunct/>
        <w:spacing w:line="580" w:lineRule="exact"/>
        <w:ind w:left="0" w:leftChars="0" w:firstLine="1894" w:firstLineChars="296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fitText w:val="960" w:id="1224437888"/>
        </w:rPr>
        <w:t>郝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fitText w:val="960" w:id="1224437888"/>
        </w:rPr>
        <w:t>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自治区林草局局长</w:t>
      </w:r>
    </w:p>
    <w:p>
      <w:pPr>
        <w:pStyle w:val="4"/>
        <w:topLinePunct/>
        <w:spacing w:line="580" w:lineRule="exact"/>
        <w:ind w:left="0" w:leftChars="0" w:firstLine="1920" w:firstLineChars="6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何文俊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自治区公共资源交易中心主任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领导小组办公室设在自治区自然资源厅，办公室主任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由自治区自然资源厅厅长</w:t>
      </w:r>
      <w:r>
        <w:rPr>
          <w:rFonts w:hint="eastAsia" w:ascii="仿宋" w:hAnsi="仿宋" w:eastAsia="仿宋" w:cs="仿宋"/>
          <w:bCs/>
          <w:sz w:val="32"/>
          <w:szCs w:val="32"/>
        </w:rPr>
        <w:t>赵大勇兼任。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331A8"/>
    <w:rsid w:val="1B13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宋体" w:cs="Calibri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2022-07-19T03:50:00Z</dcterms:created>
  <dc:creator>zwfw</dc:creator>
  <cp:lastModifiedBy>zwfw</cp:lastModifiedBy>
  <dcterms:modified xsi:type="dcterms:W3CDTF">2022-07-19T03:51:10Z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