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方正黑体_GBK" w:eastAsia="方正黑体_GBK"/>
          <w:sz w:val="32"/>
          <w:szCs w:val="32"/>
        </w:rPr>
      </w:pPr>
      <w:r>
        <w:rPr>
          <w:rFonts w:hint="eastAsia" w:ascii="方正黑体_GBK" w:eastAsia="方正黑体_GBK"/>
          <w:sz w:val="32"/>
          <w:szCs w:val="32"/>
        </w:rPr>
        <w:t>附件</w:t>
      </w:r>
    </w:p>
    <w:p>
      <w:pPr>
        <w:adjustRightInd w:val="0"/>
        <w:snapToGrid w:val="0"/>
        <w:spacing w:line="580" w:lineRule="exact"/>
        <w:ind w:firstLine="480"/>
        <w:rPr>
          <w:rFonts w:hint="eastAsia" w:ascii="方正黑体_GBK" w:eastAsia="方正黑体_GBK"/>
          <w:sz w:val="32"/>
          <w:szCs w:val="32"/>
        </w:rPr>
      </w:pPr>
    </w:p>
    <w:p>
      <w:pPr>
        <w:adjustRightInd w:val="0"/>
        <w:snapToGrid w:val="0"/>
        <w:spacing w:line="580" w:lineRule="exact"/>
        <w:ind w:firstLine="880" w:firstLineChars="200"/>
        <w:rPr>
          <w:rFonts w:hint="eastAsia" w:ascii="方正小标宋简体" w:eastAsia="方正小标宋简体"/>
          <w:sz w:val="44"/>
          <w:szCs w:val="44"/>
        </w:rPr>
      </w:pPr>
      <w:r>
        <w:rPr>
          <w:rFonts w:hint="eastAsia" w:ascii="方正小标宋简体" w:eastAsia="方正小标宋简体"/>
          <w:sz w:val="44"/>
          <w:szCs w:val="44"/>
        </w:rPr>
        <w:t>2018年度自治区科学技术奖励名单</w:t>
      </w:r>
    </w:p>
    <w:p>
      <w:pPr>
        <w:spacing w:line="580" w:lineRule="exact"/>
        <w:rPr>
          <w:rFonts w:ascii="仿宋_GB2312" w:hAnsi="仿宋_GB2312"/>
          <w:sz w:val="32"/>
        </w:rPr>
      </w:pPr>
    </w:p>
    <w:p>
      <w:pPr>
        <w:spacing w:line="580" w:lineRule="exact"/>
        <w:ind w:firstLine="2720" w:firstLineChars="850"/>
        <w:rPr>
          <w:rFonts w:hint="eastAsia" w:ascii="方正黑体_GBK" w:hAnsi="黑体" w:eastAsia="方正黑体_GBK"/>
          <w:sz w:val="32"/>
        </w:rPr>
      </w:pPr>
      <w:r>
        <w:rPr>
          <w:rFonts w:hint="eastAsia" w:ascii="方正黑体_GBK" w:hAnsi="黑体" w:eastAsia="方正黑体_GBK"/>
          <w:sz w:val="32"/>
        </w:rPr>
        <w:t>自然科学奖（17项）</w:t>
      </w:r>
    </w:p>
    <w:p>
      <w:pPr>
        <w:spacing w:line="580" w:lineRule="exact"/>
        <w:ind w:firstLine="3040" w:firstLineChars="950"/>
        <w:rPr>
          <w:rFonts w:hint="eastAsia" w:ascii="方正楷体_GBK" w:hAnsi="楷体" w:eastAsia="方正楷体_GBK"/>
          <w:sz w:val="32"/>
        </w:rPr>
      </w:pPr>
      <w:r>
        <w:rPr>
          <w:rFonts w:hint="eastAsia" w:ascii="方正楷体_GBK" w:hAnsi="楷体" w:eastAsia="方正楷体_GBK"/>
          <w:sz w:val="32"/>
        </w:rPr>
        <w:t>一 等 奖（4项）</w:t>
      </w:r>
    </w:p>
    <w:p>
      <w:pPr>
        <w:spacing w:line="580" w:lineRule="exact"/>
        <w:rPr>
          <w:rFonts w:hint="eastAsia" w:ascii="仿宋_GB2312" w:hAnsi="仿宋_GB2312"/>
          <w:sz w:val="32"/>
        </w:rPr>
      </w:pPr>
    </w:p>
    <w:p>
      <w:pPr>
        <w:spacing w:line="580" w:lineRule="exact"/>
        <w:rPr>
          <w:rFonts w:hint="eastAsia" w:ascii="仿宋_GB2312" w:hAnsi="仿宋_GB2312" w:eastAsia="仿宋_GB2312"/>
          <w:sz w:val="32"/>
        </w:rPr>
      </w:pPr>
      <w:r>
        <w:rPr>
          <w:rFonts w:hint="eastAsia" w:ascii="方正黑体_GBK" w:hAnsi="黑体" w:eastAsia="方正黑体_GBK"/>
          <w:sz w:val="32"/>
        </w:rPr>
        <w:t>序号:1</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：植物钙离子信号转导和转运分子机制研究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：内蒙古大学</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祁  智、亢  燕、孙鸿举</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序号:2</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：马属动物基因组分析和注释研究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内蒙古农业大学</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芒  来、李  蓓、赵一萍</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序号:3</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高分宽测新体制SAR信号处理理论与方法</w:t>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内蒙古工业大学、中国科学院电子学研究所</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黄平平、徐  伟、谭维贤</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序号:4</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激素性骨坏死与酒精性骨坏死的基因多态性研究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内蒙古医科大学第二附属医院</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王建忠、王国强、杨学军</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jc w:val="center"/>
        <w:rPr>
          <w:rFonts w:hint="eastAsia" w:ascii="方正楷体_GBK" w:hAnsi="楷体" w:eastAsia="方正楷体_GBK"/>
          <w:sz w:val="32"/>
        </w:rPr>
      </w:pPr>
      <w:r>
        <w:rPr>
          <w:rFonts w:hint="eastAsia" w:ascii="方正楷体_GBK" w:hAnsi="楷体" w:eastAsia="方正楷体_GBK"/>
          <w:sz w:val="32"/>
        </w:rPr>
        <w:t>二 等 奖（7项）</w:t>
      </w:r>
    </w:p>
    <w:p>
      <w:pPr>
        <w:spacing w:line="580" w:lineRule="exact"/>
        <w:rPr>
          <w:rFonts w:hint="eastAsia" w:ascii="仿宋_GB2312" w:hAnsi="仿宋_GB2312" w:eastAsia="仿宋_GB2312"/>
          <w:sz w:val="32"/>
        </w:rPr>
      </w:pPr>
    </w:p>
    <w:p>
      <w:pPr>
        <w:spacing w:line="580" w:lineRule="exact"/>
        <w:rPr>
          <w:rFonts w:hint="eastAsia" w:ascii="仿宋_GB2312" w:hAnsi="仿宋_GB2312" w:eastAsia="仿宋_GB2312"/>
          <w:sz w:val="32"/>
        </w:rPr>
      </w:pPr>
      <w:r>
        <w:rPr>
          <w:rFonts w:hint="eastAsia" w:ascii="方正黑体_GBK" w:hAnsi="黑体" w:eastAsia="方正黑体_GBK"/>
          <w:sz w:val="32"/>
        </w:rPr>
        <w:t>序号:5</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过渡金属催化的二茂铁联烯化合物的偶联反应研究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内蒙古大学</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陈树峰、赵海英、李保国</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序号:6</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煤基CO</w:t>
      </w:r>
      <w:r>
        <w:rPr>
          <w:rFonts w:hint="eastAsia" w:ascii="仿宋_GB2312" w:hAnsi="仿宋_GB2312" w:eastAsia="仿宋_GB2312"/>
          <w:sz w:val="32"/>
          <w:szCs w:val="32"/>
          <w:vertAlign w:val="subscript"/>
        </w:rPr>
        <w:t>2</w:t>
      </w:r>
      <w:r>
        <w:rPr>
          <w:rFonts w:hint="eastAsia" w:ascii="仿宋_GB2312" w:hAnsi="仿宋_GB2312" w:eastAsia="仿宋_GB2312"/>
          <w:sz w:val="32"/>
        </w:rPr>
        <w:t>的高效储集与资源化的基础研究</w:t>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内蒙古工业大学、北京大学</w:t>
      </w:r>
    </w:p>
    <w:p>
      <w:pPr>
        <w:spacing w:line="580" w:lineRule="exact"/>
        <w:rPr>
          <w:rFonts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张建斌、魏雄辉 、李  强</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序号:7</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基于数据驱动的高炉冶炼过程的建模与优化研究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内蒙古科技大学</w:t>
      </w:r>
    </w:p>
    <w:p>
      <w:pPr>
        <w:spacing w:line="580" w:lineRule="exact"/>
        <w:rPr>
          <w:rFonts w:hint="eastAsia" w:ascii="方正黑体_GBK" w:hAnsi="黑体" w:eastAsia="方正黑体_GBK"/>
          <w:sz w:val="32"/>
        </w:rPr>
      </w:pPr>
      <w:r>
        <w:rPr>
          <w:rFonts w:hint="eastAsia" w:ascii="方正楷体_GBK" w:hAnsi="楷体" w:eastAsia="方正楷体_GBK"/>
          <w:sz w:val="32"/>
        </w:rPr>
        <w:t>完成人员：</w:t>
      </w:r>
      <w:r>
        <w:rPr>
          <w:rFonts w:hint="eastAsia" w:ascii="仿宋_GB2312" w:hAnsi="仿宋_GB2312" w:eastAsia="仿宋_GB2312"/>
          <w:sz w:val="32"/>
        </w:rPr>
        <w:t>崔桂梅、张  勇、石  琳</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序号:8</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ind w:left="1600" w:hanging="1600" w:hangingChars="500"/>
        <w:rPr>
          <w:rFonts w:hint="eastAsia" w:ascii="仿宋_GB2312" w:hAnsi="仿宋_GB2312" w:eastAsia="仿宋_GB2312"/>
          <w:spacing w:val="-10"/>
          <w:sz w:val="32"/>
        </w:rPr>
      </w:pPr>
      <w:r>
        <w:rPr>
          <w:rFonts w:hint="eastAsia" w:ascii="方正楷体_GBK" w:hAnsi="楷体" w:eastAsia="方正楷体_GBK"/>
          <w:sz w:val="32"/>
        </w:rPr>
        <w:t>项目名称：</w:t>
      </w:r>
      <w:r>
        <w:rPr>
          <w:rFonts w:hint="eastAsia" w:ascii="仿宋_GB2312" w:hAnsi="仿宋_GB2312" w:eastAsia="仿宋_GB2312"/>
          <w:spacing w:val="-8"/>
          <w:sz w:val="32"/>
        </w:rPr>
        <w:t>高功率密度反铁电厚膜材料储能行为及疲劳机理研究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内蒙古科技大学</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郝喜红、安胜利</w:t>
      </w:r>
    </w:p>
    <w:p>
      <w:pPr>
        <w:spacing w:line="580" w:lineRule="exact"/>
        <w:rPr>
          <w:rFonts w:hint="eastAsia" w:ascii="仿宋_GB2312" w:hAnsi="仿宋_GB2312" w:eastAsia="仿宋_GB2312"/>
          <w:sz w:val="32"/>
        </w:rPr>
      </w:pPr>
      <w:r>
        <w:rPr>
          <w:rFonts w:hint="eastAsia" w:ascii="方正黑体_GBK" w:hAnsi="黑体" w:eastAsia="方正黑体_GBK"/>
          <w:sz w:val="32"/>
        </w:rPr>
        <w:t>序号:9</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低氧预适应脑保护分子机制和潜在应用研究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包头医学院</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邵  国、杨占君、张春阳</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序号:10</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生物活性肽协同化疗药物抗肿瘤作用及改善生存质量的机制研究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内蒙古医科大学附属医院</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：苏秀兰、苏丽娅、杨  凌</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序号:11</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：肝脏双重动脉血供技术相关理论突破与应用</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内蒙古医科大学附属医院</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张俊晶、孟兴凯、乔建梁</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ascii="仿宋_GB2312" w:hAnsi="仿宋_GB2312"/>
          <w:sz w:val="32"/>
        </w:rPr>
      </w:pPr>
    </w:p>
    <w:p>
      <w:pPr>
        <w:spacing w:line="580" w:lineRule="exact"/>
        <w:ind w:firstLine="2880" w:firstLineChars="900"/>
        <w:rPr>
          <w:rFonts w:hint="eastAsia" w:ascii="方正楷体_GBK" w:hAnsi="楷体" w:eastAsia="方正楷体_GBK"/>
          <w:sz w:val="32"/>
        </w:rPr>
      </w:pPr>
      <w:r>
        <w:rPr>
          <w:rFonts w:hint="eastAsia" w:ascii="方正楷体_GBK" w:hAnsi="楷体" w:eastAsia="方正楷体_GBK"/>
          <w:sz w:val="32"/>
        </w:rPr>
        <w:t>三 等 奖（6项）</w:t>
      </w:r>
    </w:p>
    <w:p>
      <w:pPr>
        <w:spacing w:line="580" w:lineRule="exact"/>
        <w:rPr>
          <w:rFonts w:hint="eastAsia" w:ascii="仿宋_GB2312" w:hAnsi="仿宋_GB2312"/>
          <w:sz w:val="32"/>
        </w:rPr>
      </w:pPr>
    </w:p>
    <w:p>
      <w:pPr>
        <w:spacing w:line="580" w:lineRule="exact"/>
        <w:rPr>
          <w:rFonts w:hint="eastAsia" w:ascii="仿宋_GB2312" w:hAnsi="仿宋_GB2312" w:eastAsia="仿宋_GB2312"/>
          <w:sz w:val="32"/>
        </w:rPr>
      </w:pPr>
      <w:r>
        <w:rPr>
          <w:rFonts w:hint="eastAsia" w:ascii="方正黑体_GBK" w:hAnsi="黑体" w:eastAsia="方正黑体_GBK"/>
          <w:sz w:val="32"/>
        </w:rPr>
        <w:t>序号:12</w:t>
      </w:r>
      <w:r>
        <w:rPr>
          <w:rFonts w:hint="eastAsia" w:ascii="方正黑体_GBK" w:hAnsi="黑体" w:eastAsia="方正黑体_GBK"/>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利用δ-catenin、Dynamin-2、Erbin和LAP-1四个相关蛋白联合预测食道癌患者预后的应用研究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赤峰学院附属医院,汕头大学医学院</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张俊毅、许丽艳、李恩民</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方正黑体_GBK" w:hAnsi="黑体" w:eastAsia="方正黑体_GBK"/>
          <w:sz w:val="32"/>
        </w:rPr>
      </w:pPr>
      <w:r>
        <w:rPr>
          <w:rFonts w:hint="eastAsia" w:ascii="方正黑体_GBK" w:hAnsi="黑体" w:eastAsia="方正黑体_GBK"/>
          <w:sz w:val="32"/>
        </w:rPr>
        <w:t>序号:13</w:t>
      </w:r>
      <w:r>
        <w:rPr>
          <w:rFonts w:hint="eastAsia" w:ascii="方正黑体_GBK" w:hAnsi="黑体" w:eastAsia="方正黑体_GBK"/>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能源化工过程及废水净化反应中若干催化剂与工艺研究</w:t>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内蒙古大学</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胡瑞生、刘  鹰、刘粉荣</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黑体_GBK" w:hAnsi="黑体" w:eastAsia="方正黑体_GBK"/>
          <w:sz w:val="32"/>
        </w:rPr>
        <w:t>序号:14</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6种特色蒙药材的化学成分及其定量分析研究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内蒙古民族大学</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王青虎、巴根那、那仁朝克图</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序号:15</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银屑病、系统性红斑狼疮易感基因TNIP1和TNFAIP3的鉴定和研究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内蒙古医科大学附属医院</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韩建文、乌日娜、吕新翔</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序号:16</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中国鼠尾草属药用植物亲缘学研究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包头医学院</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李</w:t>
      </w:r>
      <w:r>
        <w:rPr>
          <w:rFonts w:hint="eastAsia" w:ascii="宋体" w:hAnsi="宋体" w:cs="宋体"/>
          <w:sz w:val="32"/>
        </w:rPr>
        <w:t>旻</w:t>
      </w:r>
      <w:r>
        <w:rPr>
          <w:rFonts w:hint="eastAsia" w:ascii="仿宋_GB2312" w:hAnsi="仿宋_GB2312" w:eastAsia="仿宋_GB2312" w:cs="仿宋_GB2312"/>
          <w:sz w:val="32"/>
        </w:rPr>
        <w:t>辉</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序号:17</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蒙古族2型糖尿病的样本收集与致病基因研究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内蒙古民族大学</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白海花、吴柒柱、刘海萍</w:t>
      </w:r>
      <w:r>
        <w:rPr>
          <w:rFonts w:hint="eastAsia" w:ascii="仿宋_GB2312" w:hAnsi="仿宋_GB2312" w:eastAsia="仿宋_GB2312"/>
          <w:sz w:val="32"/>
        </w:rPr>
        <w:tab/>
      </w:r>
    </w:p>
    <w:p>
      <w:pPr>
        <w:spacing w:line="580" w:lineRule="exact"/>
        <w:rPr>
          <w:rFonts w:hint="eastAsia" w:ascii="仿宋_GB2312" w:hAnsi="仿宋_GB2312"/>
          <w:sz w:val="32"/>
        </w:rPr>
      </w:pPr>
    </w:p>
    <w:p>
      <w:pPr>
        <w:spacing w:line="580" w:lineRule="exact"/>
        <w:ind w:firstLine="2240" w:firstLineChars="700"/>
        <w:rPr>
          <w:rFonts w:hint="eastAsia" w:ascii="方正黑体_GBK" w:hAnsi="黑体" w:eastAsia="方正黑体_GBK"/>
          <w:sz w:val="32"/>
        </w:rPr>
      </w:pPr>
    </w:p>
    <w:p>
      <w:pPr>
        <w:spacing w:line="580" w:lineRule="exact"/>
        <w:ind w:firstLine="2240" w:firstLineChars="700"/>
        <w:rPr>
          <w:rFonts w:hint="eastAsia" w:ascii="方正黑体_GBK" w:hAnsi="黑体" w:eastAsia="方正黑体_GBK"/>
          <w:sz w:val="32"/>
        </w:rPr>
      </w:pPr>
    </w:p>
    <w:p>
      <w:pPr>
        <w:spacing w:line="580" w:lineRule="exact"/>
        <w:jc w:val="center"/>
        <w:rPr>
          <w:rFonts w:hint="eastAsia" w:ascii="方正黑体_GBK" w:hAnsi="黑体" w:eastAsia="方正黑体_GBK"/>
          <w:sz w:val="32"/>
        </w:rPr>
      </w:pPr>
      <w:r>
        <w:rPr>
          <w:rFonts w:hint="eastAsia" w:ascii="方正黑体_GBK" w:hAnsi="黑体" w:eastAsia="方正黑体_GBK"/>
          <w:sz w:val="32"/>
        </w:rPr>
        <w:t>科学技术进步奖（94项）</w:t>
      </w:r>
    </w:p>
    <w:p>
      <w:pPr>
        <w:spacing w:line="580" w:lineRule="exact"/>
        <w:jc w:val="center"/>
        <w:rPr>
          <w:rFonts w:hint="eastAsia" w:ascii="方正楷体_GBK" w:hAnsi="楷体" w:eastAsia="方正楷体_GBK"/>
          <w:sz w:val="32"/>
        </w:rPr>
      </w:pPr>
      <w:r>
        <w:rPr>
          <w:rFonts w:hint="eastAsia" w:ascii="方正楷体_GBK" w:hAnsi="楷体" w:eastAsia="方正楷体_GBK"/>
          <w:sz w:val="32"/>
        </w:rPr>
        <w:t>一 等 奖（11项）</w:t>
      </w:r>
    </w:p>
    <w:p>
      <w:pPr>
        <w:spacing w:line="580" w:lineRule="exact"/>
        <w:rPr>
          <w:rFonts w:ascii="仿宋_GB2312" w:hAnsi="仿宋_GB2312"/>
          <w:sz w:val="32"/>
        </w:rPr>
      </w:pPr>
      <w:r>
        <w:rPr>
          <w:rFonts w:ascii="仿宋_GB2312" w:hAnsi="仿宋_GB2312"/>
          <w:sz w:val="32"/>
        </w:rPr>
        <w:tab/>
      </w:r>
      <w:r>
        <w:rPr>
          <w:rFonts w:ascii="仿宋_GB2312" w:hAnsi="仿宋_GB2312"/>
          <w:sz w:val="32"/>
        </w:rPr>
        <w:tab/>
      </w:r>
      <w:r>
        <w:rPr>
          <w:rFonts w:ascii="仿宋_GB2312" w:hAnsi="仿宋_GB2312"/>
          <w:sz w:val="32"/>
        </w:rPr>
        <w:tab/>
      </w:r>
      <w:r>
        <w:rPr>
          <w:rFonts w:ascii="仿宋_GB2312" w:hAnsi="仿宋_GB2312"/>
          <w:sz w:val="32"/>
        </w:rPr>
        <w:tab/>
      </w:r>
      <w:r>
        <w:rPr>
          <w:rFonts w:ascii="仿宋_GB2312" w:hAnsi="仿宋_GB2312"/>
          <w:sz w:val="32"/>
        </w:rPr>
        <w:tab/>
      </w:r>
      <w:r>
        <w:rPr>
          <w:rFonts w:ascii="仿宋_GB2312" w:hAnsi="仿宋_GB2312"/>
          <w:sz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燕麦加工链提质增效关键技术研究与应用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内蒙古燕谷坊生态农业发展（集团）有限公司、上海理工大学、江南大学、郑州轻工业学院、河北今旭面</w:t>
      </w:r>
    </w:p>
    <w:p>
      <w:pPr>
        <w:spacing w:line="580" w:lineRule="exact"/>
        <w:ind w:firstLine="1600" w:firstLineChars="500"/>
        <w:rPr>
          <w:rFonts w:hint="eastAsia" w:ascii="仿宋_GB2312" w:hAnsi="仿宋_GB2312" w:eastAsia="仿宋_GB2312"/>
          <w:sz w:val="32"/>
          <w:szCs w:val="32"/>
        </w:rPr>
      </w:pPr>
      <w:r>
        <w:rPr>
          <w:rFonts w:hint="eastAsia" w:ascii="仿宋_GB2312" w:hAnsi="仿宋_GB2312" w:eastAsia="仿宋_GB2312"/>
          <w:sz w:val="32"/>
          <w:szCs w:val="32"/>
        </w:rPr>
        <w:t>业有限公司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管  骁、张  晖、赵宝平、刘  静、申瑞玲、郭晓娜、李  森、孙  注、祁  鲲</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高瓦斯煤层群双能源协调开采关键技术研究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神华乌海能源有限责任公司、内蒙古科技大学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祥、石银斌、陈世江、董红娟、高  琳、刘春桥、张金山、王学兵、周连春</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：赛罕乌拉国家级自然保护区野生动物多样性监测与保护技术研究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内蒙古赛罕乌拉国家级自然保护区管理局、北京林业大学、赤峰市林业局</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李桂林、鲍伟东、张书理、鲍清泉、杨永昕、向昌林、孟和达来、李金洋、曹立春</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内蒙古马铃薯水肥资源高效利用技术及应用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内蒙古农业大学、巴彦淖尔市农牧业科学研究院、包头市农业技术推广中心、乌兰察布市土壤肥料站</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樊明寿、贾立国、秦永林、陈  杨、郝云风、吴玉峰邢  杰、张子义、于  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生物基可降解沙障治沙关键技术创新及绿色治理应用</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内蒙古农业大学、北京利沃德科技有限公司、水利部</w:t>
      </w:r>
      <w:r>
        <w:rPr>
          <w:rFonts w:hint="eastAsia" w:ascii="仿宋_GB2312" w:hAnsi="仿宋_GB2312" w:eastAsia="仿宋_GB2312"/>
          <w:spacing w:val="4"/>
          <w:sz w:val="32"/>
          <w:szCs w:val="32"/>
        </w:rPr>
        <w:t>牧区水利科学研究所、内蒙古自治区林业科学研究</w:t>
      </w:r>
      <w:r>
        <w:rPr>
          <w:rFonts w:hint="eastAsia" w:ascii="仿宋_GB2312" w:hAnsi="仿宋_GB2312" w:eastAsia="仿宋_GB2312"/>
          <w:sz w:val="32"/>
          <w:szCs w:val="32"/>
        </w:rPr>
        <w:t>院、中国林业科学研究院华北林业实验中心</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  永、蒙仲举、原伟杰、党晓宏、胡生荣、李锦荣、袁立敏、杨  光、虞  毅</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：内蒙古中西部岩土灾害与工程防御的关键技术与应用</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内蒙古工业大学、鄂尔多斯应用技术学院、内蒙古工大岩土工程有限责任公司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驰、姚  德、张振国、高利平、冀光宏、高  瑜、斯日古楞、葛晓东、王小荣</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pStyle w:val="4"/>
        <w:rPr>
          <w:rFonts w:hint="eastAsia"/>
        </w:rPr>
      </w:pPr>
      <w:r>
        <w:rPr>
          <w:rFonts w:hint="eastAsia" w:ascii="楷体_GB2312" w:hAnsi="楷体" w:eastAsia="楷体_GB2312"/>
          <w:sz w:val="32"/>
          <w:szCs w:val="32"/>
        </w:rPr>
        <w:t>项目名称</w:t>
      </w:r>
      <w:r>
        <w:rPr>
          <w:rFonts w:hint="eastAsia" w:ascii="仿宋_GB2312" w:eastAsia="仿宋_GB2312"/>
          <w:sz w:val="32"/>
          <w:szCs w:val="32"/>
        </w:rPr>
        <w:t>：LASIK术中瞬时高眼压对视网膜结构、功能影响的临床和实验研究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：赵海霞、关文英、王召格、申  颖、孙  怡、罗云娜、孙亚茹、隋  瑶、邢建男</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lang w:eastAsia="zh-CN"/>
        </w:rPr>
      </w:pPr>
      <w:r>
        <w:rPr>
          <w:rFonts w:hint="eastAsia" w:ascii="方正楷体_GBK" w:hAnsi="楷体" w:eastAsia="方正楷体_GBK"/>
          <w:sz w:val="32"/>
        </w:rPr>
        <w:t>项目名称：</w:t>
      </w:r>
      <w:r>
        <w:rPr>
          <w:rFonts w:hint="eastAsia" w:ascii="仿宋_GB2312" w:hAnsi="仿宋_GB2312" w:eastAsia="仿宋_GB2312"/>
          <w:sz w:val="32"/>
          <w:szCs w:val="32"/>
        </w:rPr>
        <w:t>内蒙古新增四个千万亩节水灌溉工程科技支撑项</w:t>
      </w:r>
      <w:r>
        <w:rPr>
          <w:rFonts w:hint="eastAsia" w:ascii="仿宋_GB2312" w:hAnsi="仿宋_GB2312" w:eastAsia="仿宋_GB2312"/>
          <w:sz w:val="32"/>
          <w:szCs w:val="32"/>
          <w:lang w:eastAsia="zh-CN"/>
        </w:rPr>
        <w:t>目</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内蒙古自治区水利科学研究院、水利部牧区水利科学研究所、内蒙古自治区农牧业科学院、内蒙古农业大学、内蒙古师范大学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程满金、马兰忠、王  勇、李和平、史海滨、于  健、王全喜、白明照、李  彬</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基于全程机械化的甜菜新品种引育及节本增效综合栽培模式的研发与推广</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：内蒙古自治区农牧业科学院、中国农业大学、内蒙古农业大学、新疆农业科学院经济作物研究所、内蒙古</w:t>
      </w:r>
      <w:r>
        <w:rPr>
          <w:rFonts w:hint="eastAsia" w:ascii="仿宋_GB2312" w:hAnsi="仿宋_GB2312" w:eastAsia="仿宋_GB2312"/>
          <w:sz w:val="32"/>
          <w:szCs w:val="32"/>
          <w:lang w:val="en-US" w:eastAsia="zh-CN"/>
        </w:rPr>
        <w:t>自</w:t>
      </w:r>
      <w:r>
        <w:rPr>
          <w:rFonts w:hint="eastAsia" w:ascii="仿宋_GB2312" w:hAnsi="仿宋_GB2312" w:eastAsia="仿宋_GB2312"/>
          <w:sz w:val="32"/>
          <w:szCs w:val="32"/>
        </w:rPr>
        <w:t>治区生物技术研究院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白  晨、苏文斌、韩成贵、张少英、张惠忠、樊福义、李晓东、随  洋、史树德</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序号:10</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草原火灾应急管理技术</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中国农业科学院草原研究所,农业部草原监理中心、东北师范大学、国家卫星气象中心、中国农业大学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刘桂香、张继权、郑  伟、王顺喜、范博深、都瓦拉、运向军、刘慧娟、刘彩玲</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苏里格地区致密砂岩气藏国家级示范区勘探开发关键技术研发与应用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魏新善、王大兴、刘新社、赵会涛、赵玉华、刘晓鹏、崔晓杰、唐乐平、陈  鹏</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jc w:val="center"/>
        <w:rPr>
          <w:rFonts w:hint="eastAsia" w:ascii="楷体_GB2312" w:hAnsi="楷体" w:eastAsia="楷体_GB2312"/>
          <w:sz w:val="32"/>
          <w:szCs w:val="32"/>
        </w:rPr>
      </w:pPr>
      <w:r>
        <w:rPr>
          <w:rFonts w:hint="eastAsia" w:ascii="楷体_GB2312" w:hAnsi="楷体" w:eastAsia="楷体_GB2312"/>
          <w:sz w:val="32"/>
          <w:szCs w:val="32"/>
        </w:rPr>
        <w:t>二 等 奖（33项）</w:t>
      </w:r>
    </w:p>
    <w:p>
      <w:pPr>
        <w:spacing w:line="580" w:lineRule="exact"/>
        <w:rPr>
          <w:rFonts w:hint="eastAsia" w:ascii="仿宋_GB2312" w:hAnsi="仿宋_GB2312" w:eastAsia="仿宋_GB2312"/>
          <w:sz w:val="32"/>
          <w:szCs w:val="32"/>
        </w:rPr>
      </w:pP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年产10万吨超细煅烧高岭土示范生产线</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内蒙古超牌建材科技有限公司、湖南超牌科技有限公司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冯建明、陈康吾、史兴顺、刘庆华、林  炼、夏付炼、闫国东</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NTE200电动轮矿用自卸车研制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内蒙古北方重型汽车股份有限公司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吕  捷、郭海全、宋黎明、董志明、孟有平、郝巧平、李泽光</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浅埋煤层切顶卸压无煤柱自成巷110工法技术研究及应用</w:t>
      </w:r>
    </w:p>
    <w:p>
      <w:pPr>
        <w:spacing w:line="580" w:lineRule="exact"/>
        <w:rPr>
          <w:rFonts w:hint="eastAsia" w:ascii="仿宋_GB2312" w:hAnsi="仿宋_GB2312" w:eastAsia="仿宋_GB2312"/>
          <w:spacing w:val="-20"/>
          <w:sz w:val="32"/>
          <w:szCs w:val="32"/>
        </w:rPr>
      </w:pPr>
      <w:r>
        <w:rPr>
          <w:rFonts w:hint="eastAsia" w:ascii="方正楷体_GBK" w:hAnsi="楷体" w:eastAsia="方正楷体_GBK"/>
          <w:sz w:val="32"/>
        </w:rPr>
        <w:t>完成单位：</w:t>
      </w:r>
      <w:r>
        <w:rPr>
          <w:rFonts w:hint="eastAsia" w:ascii="仿宋_GB2312" w:hAnsi="仿宋_GB2312" w:eastAsia="仿宋_GB2312"/>
          <w:spacing w:val="-8"/>
          <w:sz w:val="32"/>
          <w:szCs w:val="32"/>
        </w:rPr>
        <w:t>内蒙古伊泰煤炭股份有限公司、中国矿业大学（北京）</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何满潮、庞军林、郭志飚、白瑞卓、杨  军、李国华、郭鹏飞</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序号:15</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pacing w:val="-20"/>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新能源矿用防爆无轨胶轮辅助运输装备与关键技术</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中国神华能源股份有限公司神东煤炭分公司、航天重型工程装备有限公司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王海军、杨  鹏、钟  诚、郭爱军、贺安民、南清安、许联航</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煤焦油加氢工业示范项目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内蒙古庆华集团乌斯太精细化工有限公司</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陈学伟、胡凤山、高  守、靳小鱼、张全红、王  营、张富昌</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内蒙古自治区川崎病流行病学调查</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朱  华、张晓梅、梁妍琰、冯万禹、孟晓波、李俊利、白玉新</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玉米“两改一增二保”丰产增效栽培理论及技术研究与应用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内蒙古农业大学、内蒙古师范大学、内蒙古自治区农牧业科学院、内蒙古自治区农业技术推广站</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高聚林、王志刚、于晓芳、孙继颖、胡树平、苏治军、张宝林</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真空树脂分离法制取高纯蓖麻油脂肪酸工艺技术研究与应用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内蒙古民族大学、通辽市兴合生物科技有限公司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黄凤兰、陈永胜、王  恩、李国瑞、包晓燕、张志杰</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序号:20</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中国西门塔尔牛的肉用性能研究与产业化开发</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内蒙古民族大学、通辽市家畜繁育指导站、通辽市高林屯种畜场</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高树新、孙国权、王国富、戴广宇、王思珍、吴慧光、邵志文</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数字化峡部裂性腰椎滑脱力学模型建立及术前规划实验研究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内蒙古医科大学第二附属医院、内蒙古医科大学附属医院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邢文华、祝  勇、李  峰、白贤明、武志峰、郝利霞、王东海</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MYH9基因多态性与慢性肾脏病相关性研究</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内蒙古科技大学包头医学院第一附属医院</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王彩丽、刘丽萍、史应进、李增艳、南  蕾、吕  丽、范俊英</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无痛性介入-药物灌注双疗法治疗子宫腺肌病的临床研究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内蒙古科技大学包头医学院第一附属医院</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穆永旭、闫瑞强、刘海艳、张  磊、刘鹤鸣、胡晓燕、董  宁</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锁阳资源发掘利用及规范化种植技术研究</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内蒙古大学、内蒙古王爷地苁蓉生物有限公司、阿拉善盟林木种苗站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陈贵林、靳尚武、刘广达、岳  鑫、宋兆伟、王丽红、魏  均</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CSP冷轧50W600-50W800无取向硅钢全工序生产工艺及稀土在硅钢中的应用研究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内蒙古包钢钢联股份有限公司、内蒙古工业大学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陆 斌、王  永、樊立峰、屈文胜、孙丽钢、段承轶、张  昭</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416" w:leftChars="-19" w:hanging="1456" w:hangingChars="455"/>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规模化舍饲养殖条件下羊疫病防控关键技术集成与示范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侯勇跃、杜  文、李  锋、裴  乐、卢  岩、刘秀丽、成立新</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558" w:hanging="1558" w:hangingChars="487"/>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啤饲兼用型大麦新品种选育及高产高效生产技术研究与应用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41" w:leftChars="-67" w:firstLine="160" w:firstLineChars="5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内蒙古自治区农牧业科学院、海拉尔农垦（集团）有限责任公司、内蒙古民族大学、巴彦淖尔市农牧业科学研究院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刘志萍、张凤英、包海柱、徐寿军、史有国、姜英君、吕二锁</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蒙晋陕冀地区小儿烧伤发病特点与系统救治的临床研究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中国人民解放军联勤保障部队第九六九医院</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陈向军、姚兴伟、刘  沙、高国珍、韩德志、赵晓春、马  骁</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全钒液流电池储能系统模块化集成及应用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国网内蒙古东部电力有限公司、国网电力科学研究院武汉南瑞有限责任公司、国网江苏省电力公司电力科学研究院、国网冀北电力有限公司承德供电公司、国网辽宁省电力有限公司电力科学研究院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姜国义、李  岩、刘海波、李玉泉、肖  冰、周  岩、蒋佩洲</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基于工程逆问题的输配电设备内部缺陷的无损检测与状态评估技术研究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国网内蒙古东部电力有限公司、重庆大学、国网浙江省电力有限公司电力科学研究院、国网山西省电力公司大同供电公司、国网冀北电力有限公司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 xml:space="preserve">李文震、徐  </w:t>
      </w:r>
      <w:r>
        <w:rPr>
          <w:rFonts w:hint="eastAsia" w:ascii="宋体" w:hAnsi="宋体" w:cs="宋体"/>
          <w:sz w:val="32"/>
          <w:szCs w:val="32"/>
        </w:rPr>
        <w:t>翀</w:t>
      </w:r>
      <w:r>
        <w:rPr>
          <w:rFonts w:hint="eastAsia" w:ascii="仿宋_GB2312" w:hAnsi="仿宋_GB2312" w:eastAsia="仿宋_GB2312"/>
          <w:sz w:val="32"/>
          <w:szCs w:val="32"/>
        </w:rPr>
        <w:t>、王  平、李猛克、陈师宽、祝骊伟、胡家元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序号:31</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传染病跨国境传播风险评估、预警与监测、检测技术研究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内蒙古国际旅行卫生保健中心,内蒙古自治区综合疾病预防控制中心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郭文秀、马爱敏、毛兰英、李震坤、李  娟、赵  宇、韩  丹</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内蒙古地区蒙古族人群慢性阻塞性肺疾病易感基因的研究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：孙德俊、徐桂华、马国强、申  杰、高笑宇、包利清、王佳烈</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基于北斗导航的车辆智能安全管理服务平台开发项目</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北奔重型汽车集团有限公司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庞建中、袁胜东、杜永强、李冬冬、于文明、王  博、郭洪飞</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：二连盆地勘探理论认识、关键技术创新与重要发现</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中国石油华北油田公司二连分公司、中国石油天然气股份有限公司华北油田分公司、中国石油天然气股份</w:t>
      </w:r>
      <w:r>
        <w:rPr>
          <w:rFonts w:hint="eastAsia" w:ascii="仿宋_GB2312" w:hAnsi="仿宋_GB2312" w:eastAsia="仿宋_GB2312"/>
          <w:spacing w:val="4"/>
          <w:sz w:val="32"/>
          <w:szCs w:val="32"/>
        </w:rPr>
        <w:t>有限公司勘探开发研究院廊坊分院、中国石油大学</w:t>
      </w:r>
      <w:r>
        <w:rPr>
          <w:rFonts w:hint="eastAsia" w:ascii="仿宋_GB2312" w:hAnsi="仿宋_GB2312" w:eastAsia="仿宋_GB2312"/>
          <w:sz w:val="32"/>
          <w:szCs w:val="32"/>
        </w:rPr>
        <w:t>（北京）</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张以明、史原鹏、王元杰、董雄英、王  鑫、曾  婷、郝  鹏</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苏里格气田一体化钻井技术研究与规模应用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吴学升、欧阳勇、段志锋、陈志勇、穆谦益、陈春宇、任小荣</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序号：36</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西部煤矿深埋煤层安全开采关键技术研究</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淮矿西部煤矿投资管理有限公司、安徽大学、安徽理工大学、西安科技大学、安徽建筑大学</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赵  伟、程  桦、雷成祥、涂  敏、刘结高、疏义国、文  虎</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布鲁氏菌病蒙西医结合与传统抗菌治疗效果对比的临床研究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呼伦贝尔市人民医院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pacing w:val="-10"/>
          <w:sz w:val="32"/>
          <w:szCs w:val="32"/>
        </w:rPr>
        <w:t>梁秀文、苏  荣、德恩金、王立军、梁  晨、敖敏高娃、</w:t>
      </w:r>
      <w:r>
        <w:rPr>
          <w:rFonts w:hint="eastAsia" w:ascii="仿宋_GB2312" w:hAnsi="仿宋_GB2312" w:eastAsia="仿宋_GB2312"/>
          <w:sz w:val="32"/>
          <w:szCs w:val="32"/>
        </w:rPr>
        <w:t>辛智利</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序号:38</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：俄蒙进口木材高效绿色加工技术及其产业化</w:t>
      </w:r>
      <w:r>
        <w:rPr>
          <w:rFonts w:hint="eastAsia" w:ascii="仿宋_GB2312" w:hAnsi="仿宋_GB2312" w:eastAsia="仿宋_GB2312"/>
          <w:sz w:val="32"/>
          <w:szCs w:val="32"/>
        </w:rPr>
        <w:tab/>
      </w:r>
    </w:p>
    <w:p>
      <w:pPr>
        <w:spacing w:line="580" w:lineRule="exact"/>
        <w:rPr>
          <w:rFonts w:hint="eastAsia" w:ascii="仿宋_GB2312" w:hAnsi="仿宋_GB2312" w:eastAsia="仿宋_GB2312"/>
          <w:spacing w:val="-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内蒙古农业大学、国家林业和草原局</w:t>
      </w:r>
      <w:bookmarkStart w:id="0" w:name="_GoBack"/>
      <w:bookmarkEnd w:id="0"/>
      <w:r>
        <w:rPr>
          <w:rFonts w:hint="eastAsia" w:ascii="仿宋_GB2312" w:hAnsi="仿宋_GB2312" w:eastAsia="仿宋_GB2312"/>
          <w:sz w:val="32"/>
          <w:szCs w:val="32"/>
        </w:rPr>
        <w:t>林产工业规划设计院、黑龙江林业职业技术学院、内蒙古远东木材</w:t>
      </w:r>
      <w:r>
        <w:rPr>
          <w:rFonts w:hint="eastAsia" w:ascii="仿宋_GB2312" w:hAnsi="仿宋_GB2312" w:eastAsia="仿宋_GB2312"/>
          <w:spacing w:val="-2"/>
          <w:sz w:val="32"/>
          <w:szCs w:val="32"/>
        </w:rPr>
        <w:t>交易园区有限公司、根河市根林木业有限责任公司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王喜明、姚利宏、李丽丽、徐伟涛、王雅梅、于建芳、周志新</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558" w:hanging="1558" w:hangingChars="487"/>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地沟油及能源微藻为原料制备生物柴油的关键技术研究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内蒙古科技大学、俏东方生物燃料集团有限公司、包头亿才油脂加工有限责任公司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蔡  禄、季  祥、颉二旺、王  蕾、卢庆华、张希曾、苏勇宁</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基于新型混合线性政策评估模型对抗菌药物专项治理的创新性递归研究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马瑞莲、包立道、李  莎、沙仁高娃、任显华</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序号:41</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乌司他丁对IL-1β诱导大鼠脑水肿的影响及相关机制的研究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都义日、李鸿斌、崔志卿、于建设、解雅英、钟海燕、刘  婧</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序号:42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寒区路基土多场耦合特征及道路稳定技术</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内蒙古自治区交通建设工程质量监督局、内蒙古大学、中国科学院寒区旱区环境与工程研究所、中冶交通建设集团有限公司、中冶内蒙古建设投资有限公司</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方正黑体_GBK" w:hAnsi="黑体" w:eastAsia="方正黑体_GBK"/>
          <w:sz w:val="32"/>
        </w:rPr>
      </w:pPr>
      <w:r>
        <w:rPr>
          <w:rFonts w:hint="eastAsia" w:ascii="方正楷体_GBK" w:hAnsi="楷体" w:eastAsia="方正楷体_GBK"/>
          <w:sz w:val="32"/>
        </w:rPr>
        <w:t>完成人员：</w:t>
      </w:r>
      <w:r>
        <w:rPr>
          <w:rFonts w:hint="eastAsia" w:ascii="仿宋_GB2312" w:hAnsi="仿宋_GB2312" w:eastAsia="仿宋_GB2312"/>
          <w:sz w:val="32"/>
          <w:szCs w:val="32"/>
        </w:rPr>
        <w:t>徐湘田、张洪伟、李双洋、张明义、郭朝阳、范彩霞、张俊光</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序号:43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红花尔基水利枢纽关键技术应用研究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内蒙古自治区水利水电勘测设计院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何丽俊、刘肖冰、刘兵正、石挨宝、赵存和、王慧清、唐  平</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序号:44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pStyle w:val="4"/>
        <w:rPr>
          <w:rFonts w:hint="eastAsia" w:ascii="仿宋_GB2312" w:hAnsi="仿宋_GB2312" w:eastAsia="仿宋_GB2312"/>
          <w:sz w:val="32"/>
          <w:szCs w:val="32"/>
        </w:rPr>
      </w:pPr>
      <w:r>
        <w:rPr>
          <w:rFonts w:hint="eastAsia" w:ascii="楷体_GB2312" w:hAnsi="楷体" w:eastAsia="楷体_GB2312"/>
          <w:sz w:val="32"/>
          <w:szCs w:val="32"/>
        </w:rPr>
        <w:t>项目名称</w:t>
      </w:r>
      <w:r>
        <w:rPr>
          <w:rFonts w:hint="eastAsia" w:ascii="仿宋_GB2312" w:hAnsi="楷体" w:eastAsia="仿宋_GB2312"/>
          <w:sz w:val="32"/>
          <w:szCs w:val="32"/>
        </w:rPr>
        <w:t>：</w:t>
      </w:r>
      <w:r>
        <w:rPr>
          <w:rFonts w:hint="eastAsia" w:ascii="仿宋_GB2312" w:eastAsia="仿宋_GB2312"/>
          <w:sz w:val="32"/>
          <w:szCs w:val="32"/>
        </w:rPr>
        <w:t>CaM/CaMKII信号转导通路在CX3CR1介导的大鼠炎性痛中的作用</w:t>
      </w:r>
      <w:r>
        <w:rPr>
          <w:rFonts w:hint="eastAsia" w:ascii="仿宋_GB2312" w:hAnsi="仿宋_GB2312" w:eastAsia="仿宋_GB2312"/>
          <w:spacing w:val="-10"/>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pacing w:val="-10"/>
          <w:sz w:val="32"/>
          <w:szCs w:val="32"/>
        </w:rPr>
        <w:t>王爱桃、杜晓冰、包娜日素、苏  楠、董海云、郭冬梅、</w:t>
      </w:r>
      <w:r>
        <w:rPr>
          <w:rFonts w:hint="eastAsia" w:ascii="仿宋_GB2312" w:hAnsi="仿宋_GB2312" w:eastAsia="仿宋_GB2312"/>
          <w:sz w:val="32"/>
          <w:szCs w:val="32"/>
        </w:rPr>
        <w:t>武  娜</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p>
    <w:p>
      <w:pPr>
        <w:spacing w:line="580" w:lineRule="exact"/>
        <w:jc w:val="center"/>
        <w:rPr>
          <w:rFonts w:hint="eastAsia" w:ascii="方正楷体_GBK" w:hAnsi="楷体" w:eastAsia="方正楷体_GBK"/>
          <w:sz w:val="32"/>
        </w:rPr>
      </w:pPr>
      <w:r>
        <w:rPr>
          <w:rFonts w:hint="eastAsia" w:ascii="方正楷体_GBK" w:hAnsi="楷体" w:eastAsia="方正楷体_GBK"/>
          <w:sz w:val="32"/>
        </w:rPr>
        <w:t>三 等 奖（50项）</w:t>
      </w:r>
    </w:p>
    <w:p>
      <w:pPr>
        <w:spacing w:line="580" w:lineRule="exact"/>
        <w:rPr>
          <w:rFonts w:hint="eastAsia" w:ascii="仿宋_GB2312" w:hAnsi="仿宋_GB2312" w:eastAsia="仿宋_GB2312"/>
          <w:sz w:val="32"/>
          <w:szCs w:val="32"/>
        </w:rPr>
      </w:pP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（1R、2S）-1-苯基-2-（1-吡咯烷基）-1-丙醇的合成技术研究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赤峰艾克制药科技股份有限公司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渤、刘大勇、崔宏鹏、杨晓杰、于志鹏</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酶法制备阿莫西林工艺研究及产业化应用项目</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内蒙古常盛制药有限公司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卢  华、陈英新、陈顺记、郭军臣、郭建明</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核磁共振成像仪用高性能钕铁硼磁体的开发</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瑞科稀土冶金及功能材料国家工程研究中心</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刘国征、张志宏、王  标、武  斌、鲁富强</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596" w:leftChars="18" w:hanging="1558" w:hangingChars="487"/>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pacing w:val="-10"/>
          <w:sz w:val="32"/>
          <w:szCs w:val="32"/>
        </w:rPr>
        <w:t>高频永磁电机用高性能低涡流烧结钕铁硼磁钢制造技术</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包头金山磁材有限公司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  瑜、刘吉祥、夏  峰、郑海龙、孙彩娜</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序号:49</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库伦旗蒙医验方的传承保护与整理研究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库伦旗蒙医医院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扎拉嘎白乙拉、白翠兰、胡日查、宝  龙、徐  青</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煤化工高盐废水综合利用技术</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内蒙古荣信化工有限公司、北京沃特尔水技术股份有限公司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季文普、任庆伟、董宾蝉、徐延柱、徐学文</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苏里格气田含硫气井模块化处理装置应用技术研究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中国石油集团川庆钻探工程有限公司苏里格项目</w:t>
      </w:r>
      <w:r>
        <w:rPr>
          <w:rFonts w:hint="eastAsia" w:ascii="仿宋_GB2312" w:hAnsi="仿宋_GB2312" w:eastAsia="仿宋_GB2312"/>
          <w:spacing w:val="-10"/>
          <w:sz w:val="32"/>
          <w:szCs w:val="32"/>
        </w:rPr>
        <w:t>经理部、成都烃源科技有限责任公司、西南石油大学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李旭春、张  强、李现东、梁  政、梅安鑫</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易泥化动力煤高效分选关键技术研究与工艺实践</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鄂尔多斯市中北煤化工有限公司、中国煤炭工业协会生产力促进中心、中国矿业大学（北京）</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方庆洲、邓润义、陆空重、马忠矿、刘安朝</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序号:53</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浅埋坚硬特厚煤层上层综采、下层综放安全高效开采技术</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神华神东煤炭集团有限责任公司、天地科技股份有限公司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杨俊哲、杨荣明、张学亮、宋桂军、陈苏社</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序号:54</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呼伦贝尔市主要作物降水利用率和旱作节水技术研究与应用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呼伦贝尔市农业技术推广服务中心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崔文华、苏  都、焦玉光、张连云、王  敏</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序号:55</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樟子松球果象甲监测预报及无公害防治技术</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呼伦贝尔市红花尔基林业局、东北林业大学</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李大波、张国财、朱晓梅、张国珍、曾健勇</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序号:56</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智能安全管控平台在火力发电厂中的应用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内蒙古京隆发电有限责任公司、内蒙古瑞特优化科技股份有限公司、包头市铭德电力科技发展有限公司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冯宝泉、孙  健、高旭东、王广龙、孙云贵</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蒙古文文献资源数字化及其检索技术的研究</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内蒙古大学、内蒙古出版集团有限责任公司</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高光来、魏宏喜、侯宏旭、飞  龙、鲍玉来</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序号:58</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饲草型全混合日粮研发与示范应用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内蒙古民族大学、内蒙古超越饲料有限公司、内蒙古农业大学、内蒙古自治区草原勘察规划院</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刘庭玉、刘会臣、贾玉山、侯美玲、王志军</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蒙药达日布-8（沏其日甘-8）对动脉粥样硬化血管内皮修复作用的研究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孟根杜希、张  冲、哈申图雅、周  静、刘肇宁</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以肾上腺CT特征为诊断线索对垂体-肾上腺疾病的系列研究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闫朝丽、侯俊秀、任小燕、王  娟、郭媛博</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颅底动脉环MRA形态与解剖的对比研究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pacing w:val="-10"/>
          <w:sz w:val="32"/>
          <w:szCs w:val="32"/>
        </w:rPr>
        <w:t>内蒙古科技大学包头医学院第一附属医院、包头医学院</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罗  琳、闫旭升、崔成立、王云玲、张利荣</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pacing w:val="-10"/>
          <w:sz w:val="32"/>
          <w:szCs w:val="32"/>
        </w:rPr>
        <w:t>重载高速公路水泥混凝土路面设计与施工关键技术研究</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内蒙古准兴重载高速公路有限责任公司、长安大学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王选仓、高志平、冯治安、胡朝州、于  伟</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序号:63</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内蒙古主要作物膜下滴灌水肥一体化技术集成示范与推广</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内蒙古自治区土壤肥料和节水农业工作站、赤峰市农业技术服务中心、巴彦淖尔市农牧业技术推广中心</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林利龙、白云龙、马  玺、段丽红、闫  东</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序号:64</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利用杂交优势进行肉羊生产及综合配套技术集成示范推广</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内蒙古自治区农牧场科学技术推广站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张志刚、刘  荣、王少华、张绍勋、闫占平</w:t>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序号:65</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半干旱山丘区生态重建与可持续经营技术研究</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内蒙古自治区林业科学研究院、林西县林业局、林西县新城子镇七合堂村村民委员会</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郭永盛、郭  中、杨  荣、杨宏伟、胡淑萍</w:t>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序号:66</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鲍曼不动杆菌的耐药性监测及分子流行病学研究</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内蒙古自治区人民医院、内蒙古医科大学附属医院</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赵建平、周秀岚、张叶毛、贾海琴、肖伟利</w:t>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序号:67</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冠状动脉CTA低剂量低碘浓度的临床应用研究</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张晓琴、张飞飞、张  凯、梁  昱、王  敏</w:t>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序号:68</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内蒙古自治区医院重点部门医院感染管理现状调查与分析</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刘卫平、邢慧敏、海云婷、张  凯、李海林</w:t>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蒙药通拉嘎601在获得性血管壁结构异常引起的出血性疾病的临床疗效研究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内蒙古自治区国际蒙医医院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陈沙娜、曹林娟、王玉红、乌兰图雅、齐明玉</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序号:70</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蒙医放血穴位体表定位标准</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内蒙古自治区国际蒙医医院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姚哈斯、乌  兰、赛音朝克图、苗  美、洪玉光</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BNS—X70QS钢级耐酸性条件腐蚀管线管开发</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包头钢铁（集团）有限责任公司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晓、丰小冬、倪  鑫、贺景春、石晓霞</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汽车载重骨架部件用700MPa高强韧热轧钢板研发</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包头钢铁(集团)有限责任公司、内蒙古科技大学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何建中、高志国、金自力、方  琪、王建钢</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内蒙古优良牧草种质资源挖掘、新品种选育及应用</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内蒙古自治区农牧业科学院、内蒙古草都饲草料研究院、巴彦淖尔市草原工作站、乌兰察布市草原工作站、</w:t>
      </w:r>
    </w:p>
    <w:p>
      <w:pPr>
        <w:spacing w:line="580" w:lineRule="exact"/>
        <w:ind w:firstLine="1600" w:firstLineChars="500"/>
        <w:rPr>
          <w:rFonts w:hint="eastAsia" w:ascii="仿宋_GB2312" w:hAnsi="仿宋_GB2312" w:eastAsia="仿宋_GB2312"/>
          <w:sz w:val="32"/>
          <w:szCs w:val="32"/>
        </w:rPr>
      </w:pPr>
      <w:r>
        <w:rPr>
          <w:rFonts w:hint="eastAsia" w:ascii="仿宋_GB2312" w:hAnsi="仿宋_GB2312" w:eastAsia="仿宋_GB2312"/>
          <w:sz w:val="32"/>
          <w:szCs w:val="32"/>
        </w:rPr>
        <w:t>伊金霍洛旗草原工作站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贾  明、丁海君、赵和平、白春利、刘永录</w:t>
      </w:r>
    </w:p>
    <w:p>
      <w:pPr>
        <w:spacing w:line="580" w:lineRule="exact"/>
        <w:rPr>
          <w:rFonts w:hint="eastAsia" w:ascii="仿宋_GB2312" w:hAnsi="仿宋_GB2312" w:eastAsia="仿宋_GB2312"/>
          <w:sz w:val="32"/>
          <w:szCs w:val="32"/>
        </w:rPr>
      </w:pP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洋葱种质资源创新与新品种选育及推广应用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杜敏霞、刘湘萍、张建中、刘  燕、徐卫忠</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序号:75</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低温条件下输电铁塔塔材性能研究及应用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国网内蒙古东部电力有限公司经济技术研究院、山东电工电气集团有限公司、华北电力大学、北京国网富达科技发展有限责任公司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石  强、江文强、张  磊、罗永志、李凤辉</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北奔V3ET中高端物流牵引车开发项目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北奔重型汽车集团有限公司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王永飞、王瑞鑫、王有磊、边晓玉、何贵平</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序号:77</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极寒条件下变压器抗短路能力及过负荷能力预警评估技术研究与应用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国网内蒙古东部电力有限公司检修分公司、国网电力科学研究院武汉南瑞有限责任公司、国网辽宁省电力有限公司电力科学研究院、国网内蒙古东部电力有限公司电力科学研究院、西安交通大学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来文青、王永红、王远东、孙  广、李梦齐</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通辽分布式电源接入对配电网双向潮流及可靠性的影响研究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国网内蒙古东部电力有限公司通辽供电公司、华北电力大学、国网辽宁省电力有限公司电力科学研究院、国网冀北电力有限公司、国网黑龙江省电力有限公司</w:t>
      </w:r>
    </w:p>
    <w:p>
      <w:pPr>
        <w:spacing w:line="580" w:lineRule="exact"/>
        <w:jc w:val="lef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华亮亮、黄  伟、刘明昌、魏冀东、曹志刚</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内蒙古致密砂岩气提质增效集约化开发关键技术</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李进步、吴  正、张  吉、高玉龙、郝  骞</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鄂托克旗地区致密砂岩气成藏地质特征与勘探突破</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黄道军、王康乐、胡爱平、孙  磊、刘文香</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油浸式电力变压器状态精确评价与检修决策方法研究</w:t>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内蒙古自治区电力科学研究院、内蒙古电力（集团）有限责任公司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 xml:space="preserve">郭红兵、贾新民、杨  </w:t>
      </w:r>
      <w:r>
        <w:rPr>
          <w:rFonts w:hint="eastAsia" w:ascii="宋体" w:hAnsi="宋体" w:cs="宋体"/>
          <w:sz w:val="32"/>
          <w:szCs w:val="32"/>
        </w:rPr>
        <w:t>玥</w:t>
      </w:r>
      <w:r>
        <w:rPr>
          <w:rFonts w:hint="eastAsia" w:ascii="仿宋_GB2312" w:hAnsi="仿宋_GB2312" w:eastAsia="仿宋_GB2312"/>
          <w:sz w:val="32"/>
          <w:szCs w:val="32"/>
        </w:rPr>
        <w:t>、白凤英、顾宇宏</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变性淀粉精准加工关键技术与示范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内蒙古玉王生物科技有限公司、齐鲁工业大学、江南大学</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崔  波、邱立忠、田耀旗、于  滨、曲桂田</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特高压输变电装备的电磁环境与干扰测量、评估与防护技术研究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国网内蒙古东部电力有限公司、重庆大学、国网黑龙江省电力有限公司、国网重庆市电力公司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 xml:space="preserve">罗汉武、潘秀宝、杨  帆、李  </w:t>
      </w:r>
      <w:r>
        <w:rPr>
          <w:rFonts w:hint="eastAsia" w:ascii="宋体" w:hAnsi="宋体" w:cs="宋体"/>
          <w:sz w:val="32"/>
          <w:szCs w:val="32"/>
        </w:rPr>
        <w:t>昉</w:t>
      </w:r>
      <w:r>
        <w:rPr>
          <w:rFonts w:hint="eastAsia" w:ascii="仿宋_GB2312" w:hAnsi="仿宋_GB2312" w:eastAsia="仿宋_GB2312"/>
          <w:sz w:val="32"/>
          <w:szCs w:val="32"/>
        </w:rPr>
        <w:t>、陈玉胜</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基于高效PERC太阳能电池用硅单晶的研发及产业化项目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内蒙古中环光伏材料有限公司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谷守伟、李建弘、贾海洋、郝  勇、郭志荣</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氨基酸超高速二次离心除菌及浓缩连续等电离交提取技术研究与开发</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内蒙古阜丰生物科技有限公司、内蒙古工业大学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王均成、刘海涛、卢  松、李学朋、刘占英</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矿用卡车毫米波雷达防碰撞系统研发与应用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神华准格尔能源有限责任公司、北京中矿华沃科技股份有限公司、中国矿业大学（北京）</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杨汉宏、张铁毅、黄建军、欧阳蒙夫、张  勇</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内蒙古大兴安岭地区健康人群静脉血血分析参数参考区间的确立</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内蒙古林业总医院</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杜彦丹、孙  辉、陈海秋、孙  刚、李英智</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科尔沁蒙古族民间药学遗产的挖掘抢救整理研究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鲍布日额、良  良、田  吉、斯  琴、敖道夫</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序号:89</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鼻声反射对儿童腺样体肥大所致鼻塞的主客观相关性研究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刘晓玲、孙晓雷、乔在成、门小红、赵媛媛</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序号:90</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新能源风力发电机组润滑系统运行维护方法及设备状态评价研究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内蒙古自治区电力科学研究院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张志勇、刘永江、张叔禹、刘  江、禾志强</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序号:91</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北奔新型城市渣土车开发项目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北奔重型汽车集团有限公司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康  功、刘淑梅、赵会永、王  慧、赵  杰</w:t>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新型石英坩埚制备工艺</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内蒙古欧晶科技股份有限公司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祝立君、秦  善、杜兴林、于宏宇、李国荣</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序号:93</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干细胞标志物Nanog和PSCA在胃癌中的表达及意义</w:t>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侯明星、王  峰、胡海清、乌新林、赵选忠</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IGF-IIR在HER-2阳性乳腺癌的表达及意义</w:t>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曹中伟、曾  倩、任利东、任  宇、周  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3738"/>
    <w:rsid w:val="08B03BD4"/>
    <w:rsid w:val="3CEC2F80"/>
    <w:rsid w:val="3EB204AE"/>
    <w:rsid w:val="797F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2019-04-09T02:45:00Z</dcterms:created>
  <dc:creator>bgt</dc:creator>
  <cp:lastModifiedBy>zwfw</cp:lastModifiedBy>
  <dcterms:modified xsi:type="dcterms:W3CDTF">2022-04-28T07:37:16Z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78C166E07E2E46668C20E1248BD4E674</vt:lpwstr>
  </property>
</Properties>
</file>