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 w:hAnsi="仿宋" w:eastAsia="仿宋" w:cs="仿宋"/>
          <w:b/>
          <w:color w:val="FF0000"/>
          <w:spacing w:val="-20"/>
          <w:w w:val="50"/>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ind w:firstLine="160" w:firstLineChars="5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pacing w:val="-17"/>
          <w:sz w:val="44"/>
          <w:szCs w:val="44"/>
          <w:lang w:eastAsia="zh-CN"/>
        </w:rPr>
      </w:pPr>
      <w:r>
        <w:rPr>
          <w:rFonts w:hint="eastAsia" w:ascii="方正小标宋_GBK" w:hAnsi="方正小标宋_GBK" w:eastAsia="方正小标宋_GBK" w:cs="方正小标宋_GBK"/>
          <w:spacing w:val="-17"/>
          <w:sz w:val="44"/>
          <w:szCs w:val="44"/>
          <w:lang w:eastAsia="zh-CN"/>
        </w:rPr>
        <w:t>内蒙古自治区人民政府关于印发《内蒙古自治区</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pacing w:val="-6"/>
          <w:sz w:val="44"/>
          <w:szCs w:val="44"/>
          <w:lang w:eastAsia="zh-CN"/>
        </w:rPr>
      </w:pPr>
      <w:r>
        <w:rPr>
          <w:rFonts w:hint="eastAsia" w:ascii="方正小标宋_GBK" w:hAnsi="方正小标宋_GBK" w:eastAsia="方正小标宋_GBK" w:cs="方正小标宋_GBK"/>
          <w:spacing w:val="-6"/>
          <w:sz w:val="44"/>
          <w:szCs w:val="44"/>
          <w:lang w:eastAsia="zh-CN"/>
        </w:rPr>
        <w:t>石油和化工建设工程质量监督管理办法》的通知</w:t>
      </w: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内政发〔2025〕23号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pacing w:val="-6"/>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32"/>
          <w:szCs w:val="32"/>
          <w:lang w:eastAsia="zh-CN"/>
        </w:rPr>
      </w:pPr>
      <w:bookmarkStart w:id="1" w:name="_GoBack"/>
      <w:bookmarkStart w:id="0" w:name="OLE_LINK1"/>
      <w:r>
        <w:rPr>
          <w:rFonts w:hint="eastAsia" w:ascii="仿宋" w:hAnsi="仿宋" w:eastAsia="仿宋" w:cs="仿宋"/>
          <w:sz w:val="32"/>
          <w:szCs w:val="32"/>
          <w:lang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3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现将《内蒙古自治区石油和化工建设工程质量监督管理办法》印发给你们，请结合实际，认真贯彻落实。</w:t>
      </w:r>
    </w:p>
    <w:p>
      <w:pPr>
        <w:keepNext w:val="0"/>
        <w:keepLines w:val="0"/>
        <w:pageBreakBefore w:val="0"/>
        <w:widowControl w:val="0"/>
        <w:kinsoku/>
        <w:wordWrap/>
        <w:overflowPunct/>
        <w:topLinePunct w:val="0"/>
        <w:autoSpaceDE/>
        <w:autoSpaceDN/>
        <w:bidi w:val="0"/>
        <w:adjustRightInd/>
        <w:snapToGrid/>
        <w:spacing w:line="540" w:lineRule="exact"/>
        <w:ind w:firstLine="641"/>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1"/>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1"/>
        <w:jc w:val="both"/>
        <w:textAlignment w:val="auto"/>
        <w:rPr>
          <w:rFonts w:hint="eastAsia" w:ascii="仿宋" w:hAnsi="仿宋" w:eastAsia="仿宋" w:cs="仿宋"/>
          <w:sz w:val="32"/>
          <w:szCs w:val="32"/>
          <w:lang w:val="en-US" w:eastAsia="zh-CN"/>
        </w:rPr>
      </w:pPr>
    </w:p>
    <w:p>
      <w:pPr>
        <w:keepNext w:val="0"/>
        <w:keepLines w:val="0"/>
        <w:pageBreakBefore w:val="0"/>
        <w:widowControl w:val="0"/>
        <w:tabs>
          <w:tab w:val="left" w:pos="7560"/>
        </w:tabs>
        <w:kinsoku/>
        <w:wordWrap/>
        <w:overflowPunct/>
        <w:topLinePunct w:val="0"/>
        <w:autoSpaceDE/>
        <w:autoSpaceDN/>
        <w:bidi w:val="0"/>
        <w:adjustRightInd/>
        <w:snapToGrid/>
        <w:spacing w:line="420" w:lineRule="exact"/>
        <w:ind w:firstLine="4800" w:firstLineChars="1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2025年12月23日</w:t>
      </w:r>
    </w:p>
    <w:p>
      <w:pPr>
        <w:keepNext w:val="0"/>
        <w:keepLines w:val="0"/>
        <w:pageBreakBefore w:val="0"/>
        <w:widowControl w:val="0"/>
        <w:kinsoku/>
        <w:wordWrap/>
        <w:overflowPunct/>
        <w:topLinePunct w:val="0"/>
        <w:autoSpaceDE/>
        <w:autoSpaceDN/>
        <w:bidi w:val="0"/>
        <w:adjustRightInd/>
        <w:snapToGrid/>
        <w:spacing w:line="42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420" w:lineRule="exact"/>
        <w:ind w:firstLine="64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内蒙古自治区石油和化工建设工程</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57"/>
          <w:sz w:val="44"/>
          <w:szCs w:val="44"/>
        </w:rPr>
        <w:t>质量监督管理办</w:t>
      </w:r>
      <w:r>
        <w:rPr>
          <w:rFonts w:hint="eastAsia" w:ascii="方正小标宋_GBK" w:hAnsi="方正小标宋_GBK" w:eastAsia="方正小标宋_GBK" w:cs="方正小标宋_GBK"/>
          <w:sz w:val="44"/>
          <w:szCs w:val="44"/>
        </w:rPr>
        <w:t>法</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为加强和规范自治区石油和化工建设工程质量监督管理</w:t>
      </w:r>
      <w:r>
        <w:rPr>
          <w:rFonts w:hint="eastAsia" w:ascii="仿宋" w:hAnsi="仿宋" w:eastAsia="仿宋" w:cs="仿宋"/>
          <w:sz w:val="32"/>
          <w:szCs w:val="32"/>
          <w:lang w:eastAsia="zh-CN"/>
        </w:rPr>
        <w:t>，</w:t>
      </w:r>
      <w:r>
        <w:rPr>
          <w:rFonts w:hint="eastAsia" w:ascii="仿宋" w:hAnsi="仿宋" w:eastAsia="仿宋" w:cs="仿宋"/>
          <w:sz w:val="32"/>
          <w:szCs w:val="32"/>
        </w:rPr>
        <w:t>保障工程质量，保护人民生命和财产安全，根据《中华人民共和国建筑法》</w:t>
      </w:r>
      <w:r>
        <w:rPr>
          <w:rFonts w:hint="eastAsia" w:ascii="仿宋" w:hAnsi="仿宋" w:eastAsia="仿宋" w:cs="仿宋"/>
          <w:sz w:val="32"/>
          <w:szCs w:val="32"/>
          <w:lang w:eastAsia="zh-CN"/>
        </w:rPr>
        <w:t>、</w:t>
      </w:r>
      <w:r>
        <w:rPr>
          <w:rFonts w:hint="eastAsia" w:ascii="仿宋" w:hAnsi="仿宋" w:eastAsia="仿宋" w:cs="仿宋"/>
          <w:sz w:val="32"/>
          <w:szCs w:val="32"/>
        </w:rPr>
        <w:t>《建设工程质量管理条例》</w:t>
      </w:r>
      <w:r>
        <w:rPr>
          <w:rFonts w:hint="eastAsia" w:ascii="仿宋" w:hAnsi="仿宋" w:eastAsia="仿宋" w:cs="仿宋"/>
          <w:sz w:val="32"/>
          <w:szCs w:val="32"/>
          <w:lang w:eastAsia="zh-CN"/>
        </w:rPr>
        <w:t>、</w:t>
      </w:r>
      <w:r>
        <w:rPr>
          <w:rFonts w:hint="eastAsia" w:ascii="仿宋" w:hAnsi="仿宋" w:eastAsia="仿宋" w:cs="仿宋"/>
          <w:sz w:val="32"/>
          <w:szCs w:val="32"/>
        </w:rPr>
        <w:t>《建设工程勘察设计管理条例》等法律、法规及有关要求，紧紧围绕贯彻铸牢中华民族共同体意识工作主线</w:t>
      </w:r>
      <w:r>
        <w:rPr>
          <w:rFonts w:hint="eastAsia" w:ascii="仿宋" w:hAnsi="仿宋" w:eastAsia="仿宋" w:cs="仿宋"/>
          <w:sz w:val="32"/>
          <w:szCs w:val="32"/>
          <w:lang w:eastAsia="zh-CN"/>
        </w:rPr>
        <w:t>，</w:t>
      </w:r>
      <w:r>
        <w:rPr>
          <w:rFonts w:hint="eastAsia" w:ascii="仿宋" w:hAnsi="仿宋" w:eastAsia="仿宋" w:cs="仿宋"/>
          <w:sz w:val="32"/>
          <w:szCs w:val="32"/>
        </w:rPr>
        <w:t>结合自治区实际</w:t>
      </w:r>
      <w:r>
        <w:rPr>
          <w:rFonts w:hint="eastAsia" w:ascii="仿宋" w:hAnsi="仿宋" w:eastAsia="仿宋" w:cs="仿宋"/>
          <w:sz w:val="32"/>
          <w:szCs w:val="32"/>
          <w:lang w:eastAsia="zh-CN"/>
        </w:rPr>
        <w:t>，</w:t>
      </w:r>
      <w:r>
        <w:rPr>
          <w:rFonts w:hint="eastAsia" w:ascii="仿宋" w:hAnsi="仿宋" w:eastAsia="仿宋" w:cs="仿宋"/>
          <w:sz w:val="32"/>
          <w:szCs w:val="32"/>
        </w:rPr>
        <w:t>制定本办法。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pacing w:val="-6"/>
          <w:sz w:val="32"/>
          <w:szCs w:val="32"/>
        </w:rPr>
        <w:t>自治区行政区域内从事石油和化工建设工程新建、</w:t>
      </w:r>
      <w:r>
        <w:rPr>
          <w:rFonts w:hint="eastAsia" w:ascii="仿宋" w:hAnsi="仿宋" w:eastAsia="仿宋" w:cs="仿宋"/>
          <w:sz w:val="32"/>
          <w:szCs w:val="32"/>
        </w:rPr>
        <w:t>改建、扩建活动以及对石油和化工建设工程质量实施监督管理</w:t>
      </w:r>
      <w:r>
        <w:rPr>
          <w:rFonts w:hint="eastAsia" w:ascii="仿宋" w:hAnsi="仿宋" w:eastAsia="仿宋" w:cs="仿宋"/>
          <w:sz w:val="32"/>
          <w:szCs w:val="32"/>
          <w:lang w:eastAsia="zh-CN"/>
        </w:rPr>
        <w:t>，</w:t>
      </w:r>
      <w:r>
        <w:rPr>
          <w:rFonts w:hint="eastAsia" w:ascii="仿宋" w:hAnsi="仿宋" w:eastAsia="仿宋" w:cs="仿宋"/>
          <w:sz w:val="32"/>
          <w:szCs w:val="32"/>
        </w:rPr>
        <w:t>适用本办法。</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法律、法规及有关规定对军事建设工程的管理另有规定的，</w:t>
      </w:r>
      <w:r>
        <w:rPr>
          <w:rFonts w:hint="eastAsia" w:ascii="仿宋" w:hAnsi="仿宋" w:eastAsia="仿宋" w:cs="仿宋"/>
          <w:sz w:val="32"/>
          <w:szCs w:val="32"/>
        </w:rPr>
        <w:t>从其规定。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石油和化工建设工程应</w:t>
      </w:r>
      <w:r>
        <w:rPr>
          <w:rFonts w:hint="eastAsia" w:ascii="仿宋" w:hAnsi="仿宋" w:eastAsia="仿宋" w:cs="仿宋"/>
          <w:sz w:val="32"/>
          <w:szCs w:val="32"/>
          <w:lang w:eastAsia="zh-CN"/>
        </w:rPr>
        <w:t>当</w:t>
      </w:r>
      <w:r>
        <w:rPr>
          <w:rFonts w:hint="eastAsia" w:ascii="仿宋" w:hAnsi="仿宋" w:eastAsia="仿宋" w:cs="仿宋"/>
          <w:sz w:val="32"/>
          <w:szCs w:val="32"/>
        </w:rPr>
        <w:t>建立建设单位主导、勘察设计单位保证、施工单位负责、监理单位管控的质量管理体系。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旗县级以上住房城乡建设部门依法依规</w:t>
      </w:r>
      <w:r>
        <w:rPr>
          <w:rFonts w:hint="eastAsia" w:ascii="仿宋" w:hAnsi="仿宋" w:eastAsia="仿宋" w:cs="仿宋"/>
          <w:color w:val="auto"/>
          <w:sz w:val="32"/>
          <w:szCs w:val="32"/>
        </w:rPr>
        <w:t>负责</w:t>
      </w:r>
      <w:r>
        <w:rPr>
          <w:rFonts w:hint="eastAsia" w:ascii="仿宋" w:hAnsi="仿宋" w:eastAsia="仿宋" w:cs="仿宋"/>
          <w:color w:val="auto"/>
          <w:sz w:val="32"/>
          <w:szCs w:val="32"/>
          <w:lang w:eastAsia="zh-CN"/>
        </w:rPr>
        <w:t>本行政区域</w:t>
      </w:r>
      <w:r>
        <w:rPr>
          <w:rFonts w:hint="eastAsia" w:ascii="仿宋" w:hAnsi="仿宋" w:eastAsia="仿宋" w:cs="仿宋"/>
          <w:color w:val="auto"/>
          <w:sz w:val="32"/>
          <w:szCs w:val="32"/>
        </w:rPr>
        <w:t>石油和化工建设工程质量监督管理工作，可以由委托的石</w:t>
      </w:r>
      <w:r>
        <w:rPr>
          <w:rFonts w:hint="eastAsia" w:ascii="仿宋" w:hAnsi="仿宋" w:eastAsia="仿宋" w:cs="仿宋"/>
          <w:sz w:val="32"/>
          <w:szCs w:val="32"/>
        </w:rPr>
        <w:t>油和化工建设工程质量监督机构具体实施。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旗县级以上发展改革、财政、工业和信息化、自然资源、生态环境、应急管理、市场监管、能源、档案等部门按照各自职责</w:t>
      </w:r>
      <w:r>
        <w:rPr>
          <w:rFonts w:hint="eastAsia" w:ascii="仿宋" w:hAnsi="仿宋" w:eastAsia="仿宋" w:cs="仿宋"/>
          <w:sz w:val="32"/>
          <w:szCs w:val="32"/>
          <w:lang w:eastAsia="zh-CN"/>
        </w:rPr>
        <w:t>，</w:t>
      </w:r>
      <w:r>
        <w:rPr>
          <w:rFonts w:hint="eastAsia" w:ascii="仿宋" w:hAnsi="仿宋" w:eastAsia="仿宋" w:cs="仿宋"/>
          <w:sz w:val="32"/>
          <w:szCs w:val="32"/>
        </w:rPr>
        <w:t>做好石油和化工建设工程质量监督管理相关工作</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石油和化工建设工程质量监督管理</w:t>
      </w:r>
      <w:r>
        <w:rPr>
          <w:rFonts w:hint="eastAsia" w:ascii="仿宋" w:hAnsi="仿宋" w:eastAsia="仿宋" w:cs="仿宋"/>
          <w:sz w:val="32"/>
          <w:szCs w:val="32"/>
          <w:lang w:eastAsia="zh-CN"/>
        </w:rPr>
        <w:t>遵循</w:t>
      </w:r>
      <w:r>
        <w:rPr>
          <w:rFonts w:hint="eastAsia" w:ascii="仿宋" w:hAnsi="仿宋" w:eastAsia="仿宋" w:cs="仿宋"/>
          <w:sz w:val="32"/>
          <w:szCs w:val="32"/>
        </w:rPr>
        <w:t>属地管理为主、分级管控为辅的原则，对国家或者自治区、盟市级重大工程、技术特别复杂的项目以及跨区域的工程项目，经盟市级及以上石油和化工建设工程质量监督管理部门评估确认基层监督力量难以满足监督工作需要的，应当由盟市级及以上石油和化工建</w:t>
      </w:r>
      <w:r>
        <w:rPr>
          <w:rFonts w:hint="eastAsia" w:ascii="仿宋" w:hAnsi="仿宋" w:eastAsia="仿宋" w:cs="仿宋"/>
          <w:spacing w:val="-6"/>
          <w:sz w:val="32"/>
          <w:szCs w:val="32"/>
        </w:rPr>
        <w:t>设工程质量监督管理部门</w:t>
      </w:r>
      <w:r>
        <w:rPr>
          <w:rFonts w:hint="eastAsia" w:ascii="仿宋" w:hAnsi="仿宋" w:eastAsia="仿宋" w:cs="仿宋"/>
          <w:color w:val="auto"/>
          <w:spacing w:val="-6"/>
          <w:sz w:val="32"/>
          <w:szCs w:val="32"/>
        </w:rPr>
        <w:t>或其委托的监督机构直接实施</w:t>
      </w:r>
      <w:r>
        <w:rPr>
          <w:rFonts w:hint="eastAsia" w:ascii="仿宋" w:hAnsi="仿宋" w:eastAsia="仿宋" w:cs="仿宋"/>
          <w:spacing w:val="-6"/>
          <w:sz w:val="32"/>
          <w:szCs w:val="32"/>
        </w:rPr>
        <w:t>质量监督。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由中国石油化工集团有限公司、中国石油天然气集团有限公司</w:t>
      </w:r>
      <w:r>
        <w:rPr>
          <w:rFonts w:hint="eastAsia" w:ascii="仿宋" w:hAnsi="仿宋" w:eastAsia="仿宋" w:cs="仿宋"/>
          <w:sz w:val="32"/>
          <w:szCs w:val="32"/>
          <w:lang w:eastAsia="zh-CN"/>
        </w:rPr>
        <w:t>、</w:t>
      </w:r>
      <w:r>
        <w:rPr>
          <w:rFonts w:hint="eastAsia" w:ascii="仿宋" w:hAnsi="仿宋" w:eastAsia="仿宋" w:cs="仿宋"/>
          <w:sz w:val="32"/>
          <w:szCs w:val="32"/>
        </w:rPr>
        <w:t>中国海洋石油集团有限公司及</w:t>
      </w:r>
      <w:r>
        <w:rPr>
          <w:rFonts w:hint="eastAsia" w:ascii="仿宋" w:hAnsi="仿宋" w:eastAsia="仿宋" w:cs="仿宋"/>
          <w:sz w:val="32"/>
          <w:szCs w:val="32"/>
          <w:lang w:eastAsia="zh-CN"/>
        </w:rPr>
        <w:t>其</w:t>
      </w:r>
      <w:r>
        <w:rPr>
          <w:rFonts w:hint="eastAsia" w:ascii="仿宋" w:hAnsi="仿宋" w:eastAsia="仿宋" w:cs="仿宋"/>
          <w:sz w:val="32"/>
          <w:szCs w:val="32"/>
        </w:rPr>
        <w:t>所属企业投资的石油和化工建设工程，质量监督管理工作由集团系统内部的工程质量监督机构承担（特种设备、气象防雷等相关法律</w:t>
      </w:r>
      <w:r>
        <w:rPr>
          <w:rFonts w:hint="eastAsia" w:ascii="仿宋" w:hAnsi="仿宋" w:eastAsia="仿宋" w:cs="仿宋"/>
          <w:sz w:val="32"/>
          <w:szCs w:val="32"/>
          <w:lang w:eastAsia="zh-CN"/>
        </w:rPr>
        <w:t>、</w:t>
      </w:r>
      <w:r>
        <w:rPr>
          <w:rFonts w:hint="eastAsia" w:ascii="仿宋" w:hAnsi="仿宋" w:eastAsia="仿宋" w:cs="仿宋"/>
          <w:sz w:val="32"/>
          <w:szCs w:val="32"/>
        </w:rPr>
        <w:t>法规另有规定的除外），项目监督检查情况分阶段报属地石油和化工建设工程质量监督管理部门。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旗县级以上人民政府应当加强石油和化工建设工程质量监督管理队伍建设，做好石油和化工建设工程质量监督管理工作经费保障。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石油和化工建设工程质量监督管理部门</w:t>
      </w:r>
      <w:r>
        <w:rPr>
          <w:rFonts w:hint="eastAsia" w:ascii="仿宋" w:hAnsi="仿宋" w:eastAsia="仿宋" w:cs="仿宋"/>
          <w:color w:val="auto"/>
          <w:sz w:val="32"/>
          <w:szCs w:val="32"/>
        </w:rPr>
        <w:t>及其</w:t>
      </w:r>
      <w:r>
        <w:rPr>
          <w:rFonts w:hint="eastAsia" w:ascii="仿宋" w:hAnsi="仿宋" w:eastAsia="仿宋" w:cs="仿宋"/>
          <w:color w:val="auto"/>
          <w:sz w:val="32"/>
          <w:szCs w:val="32"/>
          <w:lang w:eastAsia="zh-CN"/>
        </w:rPr>
        <w:t>委托的</w:t>
      </w:r>
      <w:r>
        <w:rPr>
          <w:rFonts w:hint="eastAsia" w:ascii="仿宋" w:hAnsi="仿宋" w:eastAsia="仿宋" w:cs="仿宋"/>
          <w:color w:val="auto"/>
          <w:sz w:val="32"/>
          <w:szCs w:val="32"/>
        </w:rPr>
        <w:t>监督机构应</w:t>
      </w:r>
      <w:r>
        <w:rPr>
          <w:rFonts w:hint="eastAsia" w:ascii="仿宋" w:hAnsi="仿宋" w:eastAsia="仿宋" w:cs="仿宋"/>
          <w:color w:val="auto"/>
          <w:sz w:val="32"/>
          <w:szCs w:val="32"/>
          <w:lang w:eastAsia="zh-CN"/>
        </w:rPr>
        <w:t>当</w:t>
      </w:r>
      <w:r>
        <w:rPr>
          <w:rFonts w:hint="eastAsia" w:ascii="仿宋" w:hAnsi="仿宋" w:eastAsia="仿宋" w:cs="仿宋"/>
          <w:color w:val="auto"/>
          <w:sz w:val="32"/>
          <w:szCs w:val="32"/>
        </w:rPr>
        <w:t>加强监督管理专业化队伍建设，建立由具有相关专业高级</w:t>
      </w:r>
      <w:r>
        <w:rPr>
          <w:rFonts w:hint="eastAsia" w:ascii="仿宋" w:hAnsi="仿宋" w:eastAsia="仿宋" w:cs="仿宋"/>
          <w:color w:val="auto"/>
          <w:spacing w:val="6"/>
          <w:sz w:val="32"/>
          <w:szCs w:val="32"/>
        </w:rPr>
        <w:t>技术职称人员组成的专</w:t>
      </w:r>
      <w:r>
        <w:rPr>
          <w:rFonts w:hint="eastAsia" w:ascii="仿宋" w:hAnsi="仿宋" w:eastAsia="仿宋" w:cs="仿宋"/>
          <w:spacing w:val="6"/>
          <w:sz w:val="32"/>
          <w:szCs w:val="32"/>
        </w:rPr>
        <w:t>家库，可通过政府购买第三方技术服务、</w:t>
      </w:r>
      <w:r>
        <w:rPr>
          <w:rFonts w:hint="eastAsia" w:ascii="仿宋" w:hAnsi="仿宋" w:eastAsia="仿宋" w:cs="仿宋"/>
          <w:sz w:val="32"/>
          <w:szCs w:val="32"/>
        </w:rPr>
        <w:t>聘请具有专业技术能力的单位和个人协助开展石油和化工建设工程质量监督检查。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石油和化工建设工程质量监督管理部门应当运用互联网等信息化手段开展石油和化工建设工程质量</w:t>
      </w:r>
      <w:r>
        <w:rPr>
          <w:rFonts w:hint="eastAsia" w:ascii="仿宋" w:hAnsi="仿宋" w:eastAsia="仿宋" w:cs="仿宋"/>
          <w:sz w:val="32"/>
          <w:szCs w:val="32"/>
          <w:lang w:eastAsia="zh-CN"/>
        </w:rPr>
        <w:t>监督管理</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质量责任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石油和化工建设工程建设单位应当将工程施工图设计文件送具备相应技术能力的机构审查。审查机构不得与所审查项目的建设、勘察</w:t>
      </w:r>
      <w:r>
        <w:rPr>
          <w:rFonts w:hint="eastAsia" w:ascii="仿宋" w:hAnsi="仿宋" w:eastAsia="仿宋" w:cs="仿宋"/>
          <w:sz w:val="32"/>
          <w:szCs w:val="32"/>
          <w:lang w:eastAsia="zh-CN"/>
        </w:rPr>
        <w:t>、</w:t>
      </w:r>
      <w:r>
        <w:rPr>
          <w:rFonts w:hint="eastAsia" w:ascii="仿宋" w:hAnsi="仿宋" w:eastAsia="仿宋" w:cs="仿宋"/>
          <w:sz w:val="32"/>
          <w:szCs w:val="32"/>
        </w:rPr>
        <w:t>设计</w:t>
      </w:r>
      <w:r>
        <w:rPr>
          <w:rFonts w:hint="eastAsia" w:ascii="仿宋" w:hAnsi="仿宋" w:eastAsia="仿宋" w:cs="仿宋"/>
          <w:sz w:val="32"/>
          <w:szCs w:val="32"/>
          <w:lang w:eastAsia="zh-CN"/>
        </w:rPr>
        <w:t>单位</w:t>
      </w:r>
      <w:r>
        <w:rPr>
          <w:rFonts w:hint="eastAsia" w:ascii="仿宋" w:hAnsi="仿宋" w:eastAsia="仿宋" w:cs="仿宋"/>
          <w:sz w:val="32"/>
          <w:szCs w:val="32"/>
        </w:rPr>
        <w:t>有隶属关系或者其他利害关系。</w:t>
      </w: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石油和化工建设工程施工图设计文件未经审查合格的，不得使用。</w:t>
      </w:r>
      <w:r>
        <w:rPr>
          <w:rFonts w:hint="eastAsia" w:ascii="仿宋" w:hAnsi="仿宋" w:eastAsia="仿宋" w:cs="仿宋"/>
          <w:sz w:val="32"/>
          <w:szCs w:val="32"/>
        </w:rPr>
        <w:tab/>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石油和化工建设工程开工前，建设单位应当到石油和化工建设工程质量监督管理部门办理工程质量监督手续，按照国家和自治区有关规定提交下列材料：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（一）项目投资核准（备案）文件；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（二）建设工程规划许可证；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（三）施工图设计文件审查合格手续；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（四）建设单位项目管理组织机构设立文件及项目责任人授</w:t>
      </w:r>
      <w:r>
        <w:rPr>
          <w:rFonts w:hint="eastAsia" w:ascii="仿宋" w:hAnsi="仿宋" w:eastAsia="仿宋" w:cs="仿宋"/>
          <w:spacing w:val="6"/>
          <w:sz w:val="32"/>
          <w:szCs w:val="32"/>
        </w:rPr>
        <w:t>权书；总承包、勘察、设计、施工、监理合同及单位营业执照、</w:t>
      </w:r>
      <w:r>
        <w:rPr>
          <w:rFonts w:hint="eastAsia" w:ascii="仿宋" w:hAnsi="仿宋" w:eastAsia="仿宋" w:cs="仿宋"/>
          <w:sz w:val="32"/>
          <w:szCs w:val="32"/>
        </w:rPr>
        <w:t>资质证书；项目负责人、项目经理、总监理工程师资格证书及授权书；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（五）工程质量责任承诺以及其他需要提供的有关文件。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石油和化工建设工程建设单位应</w:t>
      </w:r>
      <w:r>
        <w:rPr>
          <w:rFonts w:hint="eastAsia" w:ascii="仿宋" w:hAnsi="仿宋" w:eastAsia="仿宋" w:cs="仿宋"/>
          <w:sz w:val="32"/>
          <w:szCs w:val="32"/>
          <w:lang w:eastAsia="zh-CN"/>
        </w:rPr>
        <w:t>当</w:t>
      </w:r>
      <w:r>
        <w:rPr>
          <w:rFonts w:hint="eastAsia" w:ascii="仿宋" w:hAnsi="仿宋" w:eastAsia="仿宋" w:cs="仿宋"/>
          <w:sz w:val="32"/>
          <w:szCs w:val="32"/>
        </w:rPr>
        <w:t>组织协调勘察、设计、施工和试生产阶段的质量管理工作，可采取委托第三方专业机构等方式辅助开展</w:t>
      </w:r>
      <w:r>
        <w:rPr>
          <w:rFonts w:hint="eastAsia" w:ascii="仿宋" w:hAnsi="仿宋" w:eastAsia="仿宋" w:cs="仿宋"/>
          <w:sz w:val="32"/>
          <w:szCs w:val="32"/>
          <w:lang w:eastAsia="zh-CN"/>
        </w:rPr>
        <w:t>相关</w:t>
      </w:r>
      <w:r>
        <w:rPr>
          <w:rFonts w:hint="eastAsia" w:ascii="仿宋" w:hAnsi="仿宋" w:eastAsia="仿宋" w:cs="仿宋"/>
          <w:sz w:val="32"/>
          <w:szCs w:val="32"/>
        </w:rPr>
        <w:t>质量管理工作。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pacing w:val="6"/>
          <w:sz w:val="32"/>
          <w:szCs w:val="32"/>
        </w:rPr>
        <w:t>石油和化工建设工程勘察、设计单位必须按照工程建设强制性标准进行勘察、设计</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并对其勘察、设计质量负责。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石油和化工建设工程设计单位在设计文件中选用的建筑材料、建筑构配件和设备</w:t>
      </w:r>
      <w:r>
        <w:rPr>
          <w:rFonts w:hint="eastAsia" w:ascii="仿宋" w:hAnsi="仿宋" w:eastAsia="仿宋" w:cs="仿宋"/>
          <w:sz w:val="32"/>
          <w:szCs w:val="32"/>
          <w:lang w:eastAsia="zh-CN"/>
        </w:rPr>
        <w:t>，</w:t>
      </w:r>
      <w:r>
        <w:rPr>
          <w:rFonts w:hint="eastAsia" w:ascii="仿宋" w:hAnsi="仿宋" w:eastAsia="仿宋" w:cs="仿宋"/>
          <w:sz w:val="32"/>
          <w:szCs w:val="32"/>
        </w:rPr>
        <w:t>应当注明规格、型号、性能等技术指标</w:t>
      </w:r>
      <w:r>
        <w:rPr>
          <w:rFonts w:hint="eastAsia" w:ascii="仿宋" w:hAnsi="仿宋" w:eastAsia="仿宋" w:cs="仿宋"/>
          <w:sz w:val="32"/>
          <w:szCs w:val="32"/>
          <w:lang w:eastAsia="zh-CN"/>
        </w:rPr>
        <w:t>，</w:t>
      </w:r>
      <w:r>
        <w:rPr>
          <w:rFonts w:hint="eastAsia" w:ascii="仿宋" w:hAnsi="仿宋" w:eastAsia="仿宋" w:cs="仿宋"/>
          <w:sz w:val="32"/>
          <w:szCs w:val="32"/>
        </w:rPr>
        <w:t>其质量要求必须符合国家规定的标准。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除有特殊要求的建筑材料、专用设备、工艺生产线等外，石油和化工建设工程设计单位不得指定生产厂、供应商。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石油和化工建设工程勘察、设计单位应当参加建设单位或者工程监理单位组织的施工图纸会审</w:t>
      </w:r>
      <w:r>
        <w:rPr>
          <w:rFonts w:hint="eastAsia" w:ascii="仿宋" w:hAnsi="仿宋" w:eastAsia="仿宋" w:cs="仿宋"/>
          <w:sz w:val="32"/>
          <w:szCs w:val="32"/>
          <w:lang w:eastAsia="zh-CN"/>
        </w:rPr>
        <w:t>，</w:t>
      </w:r>
      <w:r>
        <w:rPr>
          <w:rFonts w:hint="eastAsia" w:ascii="仿宋" w:hAnsi="仿宋" w:eastAsia="仿宋" w:cs="仿宋"/>
          <w:sz w:val="32"/>
          <w:szCs w:val="32"/>
        </w:rPr>
        <w:t>并负</w:t>
      </w:r>
      <w:r>
        <w:rPr>
          <w:rFonts w:hint="eastAsia" w:ascii="仿宋" w:hAnsi="仿宋" w:eastAsia="仿宋" w:cs="仿宋"/>
          <w:color w:val="auto"/>
          <w:sz w:val="32"/>
          <w:szCs w:val="32"/>
        </w:rPr>
        <w:t>责设计交</w:t>
      </w:r>
      <w:r>
        <w:rPr>
          <w:rFonts w:hint="eastAsia" w:ascii="仿宋" w:hAnsi="仿宋" w:eastAsia="仿宋" w:cs="仿宋"/>
          <w:color w:val="auto"/>
          <w:spacing w:val="6"/>
          <w:sz w:val="32"/>
          <w:szCs w:val="32"/>
        </w:rPr>
        <w:t>底</w:t>
      </w:r>
      <w:r>
        <w:rPr>
          <w:rFonts w:hint="eastAsia" w:ascii="仿宋" w:hAnsi="仿宋" w:eastAsia="仿宋" w:cs="仿宋"/>
          <w:color w:val="auto"/>
          <w:spacing w:val="6"/>
          <w:sz w:val="32"/>
          <w:szCs w:val="32"/>
          <w:lang w:eastAsia="zh-CN"/>
        </w:rPr>
        <w:t>；</w:t>
      </w:r>
      <w:r>
        <w:rPr>
          <w:rFonts w:hint="eastAsia" w:ascii="仿宋" w:hAnsi="仿宋" w:eastAsia="仿宋" w:cs="仿宋"/>
          <w:color w:val="auto"/>
          <w:spacing w:val="6"/>
          <w:sz w:val="32"/>
          <w:szCs w:val="32"/>
        </w:rPr>
        <w:t>参加工程地基基础、主体结构、工业安装和交工质量验收</w:t>
      </w:r>
      <w:r>
        <w:rPr>
          <w:rFonts w:hint="eastAsia" w:ascii="仿宋" w:hAnsi="仿宋" w:eastAsia="仿宋" w:cs="仿宋"/>
          <w:spacing w:val="6"/>
          <w:sz w:val="32"/>
          <w:szCs w:val="32"/>
          <w:lang w:eastAsia="zh-CN"/>
        </w:rPr>
        <w:t>；</w:t>
      </w:r>
      <w:r>
        <w:rPr>
          <w:rFonts w:hint="eastAsia" w:ascii="仿宋" w:hAnsi="仿宋" w:eastAsia="仿宋" w:cs="仿宋"/>
          <w:sz w:val="32"/>
          <w:szCs w:val="32"/>
        </w:rPr>
        <w:t>及时处理施工中出现的与设计有关的技术问题和质量问题</w:t>
      </w:r>
      <w:r>
        <w:rPr>
          <w:rFonts w:hint="eastAsia" w:ascii="仿宋" w:hAnsi="仿宋" w:eastAsia="仿宋" w:cs="仿宋"/>
          <w:sz w:val="32"/>
          <w:szCs w:val="32"/>
          <w:lang w:eastAsia="zh-CN"/>
        </w:rPr>
        <w:t>；</w:t>
      </w:r>
      <w:r>
        <w:rPr>
          <w:rFonts w:hint="eastAsia" w:ascii="仿宋" w:hAnsi="仿宋" w:eastAsia="仿宋" w:cs="仿宋"/>
          <w:sz w:val="32"/>
          <w:szCs w:val="32"/>
        </w:rPr>
        <w:t>配合工程质量事故调查</w:t>
      </w:r>
      <w:r>
        <w:rPr>
          <w:rFonts w:hint="eastAsia" w:ascii="仿宋" w:hAnsi="仿宋" w:eastAsia="仿宋" w:cs="仿宋"/>
          <w:sz w:val="32"/>
          <w:szCs w:val="32"/>
          <w:lang w:eastAsia="zh-CN"/>
        </w:rPr>
        <w:t>，</w:t>
      </w:r>
      <w:r>
        <w:rPr>
          <w:rFonts w:hint="eastAsia" w:ascii="仿宋" w:hAnsi="仿宋" w:eastAsia="仿宋" w:cs="仿宋"/>
          <w:sz w:val="32"/>
          <w:szCs w:val="32"/>
        </w:rPr>
        <w:t>并提出技术处理方案。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石油和化工建设工程施工单位应当对工程的施工质量负责，建立质量责任制</w:t>
      </w:r>
      <w:r>
        <w:rPr>
          <w:rFonts w:hint="eastAsia" w:ascii="仿宋" w:hAnsi="仿宋" w:eastAsia="仿宋" w:cs="仿宋"/>
          <w:sz w:val="32"/>
          <w:szCs w:val="32"/>
          <w:lang w:eastAsia="zh-CN"/>
        </w:rPr>
        <w:t>，</w:t>
      </w:r>
      <w:r>
        <w:rPr>
          <w:rFonts w:hint="eastAsia" w:ascii="仿宋" w:hAnsi="仿宋" w:eastAsia="仿宋" w:cs="仿宋"/>
          <w:sz w:val="32"/>
          <w:szCs w:val="32"/>
        </w:rPr>
        <w:t>确定工程项目经理、技术负责人和施工管理负责人。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石油和化工建设工程建设实行总承包的</w:t>
      </w:r>
      <w:r>
        <w:rPr>
          <w:rFonts w:hint="eastAsia" w:ascii="仿宋" w:hAnsi="仿宋" w:eastAsia="仿宋" w:cs="仿宋"/>
          <w:sz w:val="32"/>
          <w:szCs w:val="32"/>
          <w:lang w:eastAsia="zh-CN"/>
        </w:rPr>
        <w:t>，</w:t>
      </w:r>
      <w:r>
        <w:rPr>
          <w:rFonts w:hint="eastAsia" w:ascii="仿宋" w:hAnsi="仿宋" w:eastAsia="仿宋" w:cs="仿宋"/>
          <w:sz w:val="32"/>
          <w:szCs w:val="32"/>
        </w:rPr>
        <w:t>总承包单位应当对全部工程质量负责</w:t>
      </w:r>
      <w:r>
        <w:rPr>
          <w:rFonts w:hint="eastAsia" w:ascii="仿宋" w:hAnsi="仿宋" w:eastAsia="仿宋" w:cs="仿宋"/>
          <w:sz w:val="32"/>
          <w:szCs w:val="32"/>
          <w:lang w:eastAsia="zh-CN"/>
        </w:rPr>
        <w:t>；</w:t>
      </w:r>
      <w:r>
        <w:rPr>
          <w:rFonts w:hint="eastAsia" w:ascii="仿宋" w:hAnsi="仿宋" w:eastAsia="仿宋" w:cs="仿宋"/>
          <w:sz w:val="32"/>
          <w:szCs w:val="32"/>
        </w:rPr>
        <w:t>工程勘察、设计、施工、设备采购的一项或者多项实行总承包的</w:t>
      </w:r>
      <w:r>
        <w:rPr>
          <w:rFonts w:hint="eastAsia" w:ascii="仿宋" w:hAnsi="仿宋" w:eastAsia="仿宋" w:cs="仿宋"/>
          <w:sz w:val="32"/>
          <w:szCs w:val="32"/>
          <w:lang w:eastAsia="zh-CN"/>
        </w:rPr>
        <w:t>，</w:t>
      </w:r>
      <w:r>
        <w:rPr>
          <w:rFonts w:hint="eastAsia" w:ascii="仿宋" w:hAnsi="仿宋" w:eastAsia="仿宋" w:cs="仿宋"/>
          <w:sz w:val="32"/>
          <w:szCs w:val="32"/>
        </w:rPr>
        <w:t>总承包单位应当对其承包的工程或者采购的设备质量负责。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石油和化工建设工程总承包单位依法将工程分包给其他单位的</w:t>
      </w:r>
      <w:r>
        <w:rPr>
          <w:rFonts w:hint="eastAsia" w:ascii="仿宋" w:hAnsi="仿宋" w:eastAsia="仿宋" w:cs="仿宋"/>
          <w:sz w:val="32"/>
          <w:szCs w:val="32"/>
          <w:lang w:eastAsia="zh-CN"/>
        </w:rPr>
        <w:t>，</w:t>
      </w:r>
      <w:r>
        <w:rPr>
          <w:rFonts w:hint="eastAsia" w:ascii="仿宋" w:hAnsi="仿宋" w:eastAsia="仿宋" w:cs="仿宋"/>
          <w:sz w:val="32"/>
          <w:szCs w:val="32"/>
        </w:rPr>
        <w:t>分包单位应当按照分包合同的约定</w:t>
      </w:r>
      <w:r>
        <w:rPr>
          <w:rFonts w:hint="eastAsia" w:ascii="仿宋" w:hAnsi="仿宋" w:eastAsia="仿宋" w:cs="仿宋"/>
          <w:sz w:val="32"/>
          <w:szCs w:val="32"/>
          <w:lang w:eastAsia="zh-CN"/>
        </w:rPr>
        <w:t>，</w:t>
      </w:r>
      <w:r>
        <w:rPr>
          <w:rFonts w:hint="eastAsia" w:ascii="仿宋" w:hAnsi="仿宋" w:eastAsia="仿宋" w:cs="仿宋"/>
          <w:sz w:val="32"/>
          <w:szCs w:val="32"/>
        </w:rPr>
        <w:t>对其分包工程的质量向总承包单位负责。</w:t>
      </w:r>
      <w:r>
        <w:rPr>
          <w:rFonts w:hint="eastAsia" w:ascii="仿宋" w:hAnsi="仿宋" w:eastAsia="仿宋" w:cs="仿宋"/>
          <w:sz w:val="32"/>
          <w:szCs w:val="32"/>
          <w:u w:val="none"/>
        </w:rPr>
        <w:t>总承包单位与分包单位对分包工程的质量承担连带责任。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未取得中华人民共和国建造师注册证书和</w:t>
      </w:r>
      <w:r>
        <w:rPr>
          <w:rFonts w:hint="eastAsia" w:ascii="仿宋" w:hAnsi="仿宋" w:eastAsia="仿宋" w:cs="仿宋"/>
          <w:color w:val="auto"/>
          <w:sz w:val="32"/>
          <w:szCs w:val="32"/>
        </w:rPr>
        <w:t>执业印章的人员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w:t>
      </w:r>
      <w:r>
        <w:rPr>
          <w:rFonts w:hint="eastAsia" w:ascii="仿宋" w:hAnsi="仿宋" w:eastAsia="仿宋" w:cs="仿宋"/>
          <w:sz w:val="32"/>
          <w:szCs w:val="32"/>
        </w:rPr>
        <w:t>得担任大中型石油和化工建设工程项目的施工单位项目负责人</w:t>
      </w:r>
      <w:r>
        <w:rPr>
          <w:rFonts w:hint="eastAsia" w:ascii="仿宋" w:hAnsi="仿宋" w:eastAsia="仿宋" w:cs="仿宋"/>
          <w:sz w:val="32"/>
          <w:szCs w:val="32"/>
          <w:lang w:eastAsia="zh-CN"/>
        </w:rPr>
        <w:t>，</w:t>
      </w:r>
      <w:r>
        <w:rPr>
          <w:rFonts w:hint="eastAsia" w:ascii="仿宋" w:hAnsi="仿宋" w:eastAsia="仿宋" w:cs="仿宋"/>
          <w:sz w:val="32"/>
          <w:szCs w:val="32"/>
        </w:rPr>
        <w:t>不得以注册建造师的名义从事石油和化工建设工程建设相关活动。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石油和化工建设工程施工单位必须按照施工图设计文件和施工技术标准施工</w:t>
      </w:r>
      <w:r>
        <w:rPr>
          <w:rFonts w:hint="eastAsia" w:ascii="仿宋" w:hAnsi="仿宋" w:eastAsia="仿宋" w:cs="仿宋"/>
          <w:sz w:val="32"/>
          <w:szCs w:val="32"/>
          <w:lang w:eastAsia="zh-CN"/>
        </w:rPr>
        <w:t>，</w:t>
      </w:r>
      <w:r>
        <w:rPr>
          <w:rFonts w:hint="eastAsia" w:ascii="仿宋" w:hAnsi="仿宋" w:eastAsia="仿宋" w:cs="仿宋"/>
          <w:sz w:val="32"/>
          <w:szCs w:val="32"/>
        </w:rPr>
        <w:t>不得擅自修改工程设计</w:t>
      </w:r>
      <w:r>
        <w:rPr>
          <w:rFonts w:hint="eastAsia" w:ascii="仿宋" w:hAnsi="仿宋" w:eastAsia="仿宋" w:cs="仿宋"/>
          <w:sz w:val="32"/>
          <w:szCs w:val="32"/>
          <w:lang w:eastAsia="zh-CN"/>
        </w:rPr>
        <w:t>，</w:t>
      </w:r>
      <w:r>
        <w:rPr>
          <w:rFonts w:hint="eastAsia" w:ascii="仿宋" w:hAnsi="仿宋" w:eastAsia="仿宋" w:cs="仿宋"/>
          <w:sz w:val="32"/>
          <w:szCs w:val="32"/>
        </w:rPr>
        <w:t>不得偷工减料。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施工单位在施工过程中发现施工图设计文件有差错的</w:t>
      </w:r>
      <w:r>
        <w:rPr>
          <w:rFonts w:hint="eastAsia" w:ascii="仿宋" w:hAnsi="仿宋" w:eastAsia="仿宋" w:cs="仿宋"/>
          <w:sz w:val="32"/>
          <w:szCs w:val="32"/>
          <w:lang w:eastAsia="zh-CN"/>
        </w:rPr>
        <w:t>，</w:t>
      </w:r>
      <w:r>
        <w:rPr>
          <w:rFonts w:hint="eastAsia" w:ascii="仿宋" w:hAnsi="仿宋" w:eastAsia="仿宋" w:cs="仿宋"/>
          <w:sz w:val="32"/>
          <w:szCs w:val="32"/>
        </w:rPr>
        <w:t>应当及时提出意见和建议。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石油和化工建设工程施工单位应当按照工程设计要求、施工技术标准和合同约定</w:t>
      </w:r>
      <w:r>
        <w:rPr>
          <w:rFonts w:hint="eastAsia" w:ascii="仿宋" w:hAnsi="仿宋" w:eastAsia="仿宋" w:cs="仿宋"/>
          <w:sz w:val="32"/>
          <w:szCs w:val="32"/>
          <w:lang w:eastAsia="zh-CN"/>
        </w:rPr>
        <w:t>，</w:t>
      </w:r>
      <w:r>
        <w:rPr>
          <w:rFonts w:hint="eastAsia" w:ascii="仿宋" w:hAnsi="仿宋" w:eastAsia="仿宋" w:cs="仿宋"/>
          <w:sz w:val="32"/>
          <w:szCs w:val="32"/>
        </w:rPr>
        <w:t>对建筑材料、建筑构配件、设备和商品混凝土进行检验</w:t>
      </w:r>
      <w:r>
        <w:rPr>
          <w:rFonts w:hint="eastAsia" w:ascii="仿宋" w:hAnsi="仿宋" w:eastAsia="仿宋" w:cs="仿宋"/>
          <w:sz w:val="32"/>
          <w:szCs w:val="32"/>
          <w:lang w:eastAsia="zh-CN"/>
        </w:rPr>
        <w:t>，</w:t>
      </w:r>
      <w:r>
        <w:rPr>
          <w:rFonts w:hint="eastAsia" w:ascii="仿宋" w:hAnsi="仿宋" w:eastAsia="仿宋" w:cs="仿宋"/>
          <w:sz w:val="32"/>
          <w:szCs w:val="32"/>
        </w:rPr>
        <w:t>未经检验或者检验不合格的</w:t>
      </w:r>
      <w:r>
        <w:rPr>
          <w:rFonts w:hint="eastAsia" w:ascii="仿宋" w:hAnsi="仿宋" w:eastAsia="仿宋" w:cs="仿宋"/>
          <w:sz w:val="32"/>
          <w:szCs w:val="32"/>
          <w:lang w:eastAsia="zh-CN"/>
        </w:rPr>
        <w:t>，</w:t>
      </w:r>
      <w:r>
        <w:rPr>
          <w:rFonts w:hint="eastAsia" w:ascii="仿宋" w:hAnsi="仿宋" w:eastAsia="仿宋" w:cs="仿宋"/>
          <w:sz w:val="32"/>
          <w:szCs w:val="32"/>
        </w:rPr>
        <w:t>不得使用。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对涉及石油和化工建设工程结构安全和主要使用功能的试块、试件以及有关材料</w:t>
      </w:r>
      <w:r>
        <w:rPr>
          <w:rFonts w:hint="eastAsia" w:ascii="仿宋" w:hAnsi="仿宋" w:eastAsia="仿宋" w:cs="仿宋"/>
          <w:sz w:val="32"/>
          <w:szCs w:val="32"/>
          <w:lang w:eastAsia="zh-CN"/>
        </w:rPr>
        <w:t>，</w:t>
      </w:r>
      <w:r>
        <w:rPr>
          <w:rFonts w:hint="eastAsia" w:ascii="仿宋" w:hAnsi="仿宋" w:eastAsia="仿宋" w:cs="仿宋"/>
          <w:sz w:val="32"/>
          <w:szCs w:val="32"/>
        </w:rPr>
        <w:t>施工单位应当在建设单位或者工程监理单位监督下现场取样</w:t>
      </w:r>
      <w:r>
        <w:rPr>
          <w:rFonts w:hint="eastAsia" w:ascii="仿宋" w:hAnsi="仿宋" w:eastAsia="仿宋" w:cs="仿宋"/>
          <w:sz w:val="32"/>
          <w:szCs w:val="32"/>
          <w:lang w:eastAsia="zh-CN"/>
        </w:rPr>
        <w:t>，</w:t>
      </w:r>
      <w:r>
        <w:rPr>
          <w:rFonts w:hint="eastAsia" w:ascii="仿宋" w:hAnsi="仿宋" w:eastAsia="仿宋" w:cs="仿宋"/>
          <w:sz w:val="32"/>
          <w:szCs w:val="32"/>
        </w:rPr>
        <w:t>并送具有相应资质等级的质量</w:t>
      </w:r>
      <w:r>
        <w:rPr>
          <w:rFonts w:hint="eastAsia" w:ascii="仿宋" w:hAnsi="仿宋" w:eastAsia="仿宋" w:cs="仿宋"/>
          <w:sz w:val="32"/>
          <w:szCs w:val="32"/>
          <w:lang w:eastAsia="zh-CN"/>
        </w:rPr>
        <w:t>检验</w:t>
      </w:r>
      <w:r>
        <w:rPr>
          <w:rFonts w:hint="eastAsia" w:ascii="仿宋" w:hAnsi="仿宋" w:eastAsia="仿宋" w:cs="仿宋"/>
          <w:sz w:val="32"/>
          <w:szCs w:val="32"/>
        </w:rPr>
        <w:t>检测机构进行</w:t>
      </w:r>
      <w:r>
        <w:rPr>
          <w:rFonts w:hint="eastAsia" w:ascii="仿宋" w:hAnsi="仿宋" w:eastAsia="仿宋" w:cs="仿宋"/>
          <w:sz w:val="32"/>
          <w:szCs w:val="32"/>
          <w:lang w:eastAsia="zh-CN"/>
        </w:rPr>
        <w:t>检验</w:t>
      </w:r>
      <w:r>
        <w:rPr>
          <w:rFonts w:hint="eastAsia" w:ascii="仿宋" w:hAnsi="仿宋" w:eastAsia="仿宋" w:cs="仿宋"/>
          <w:sz w:val="32"/>
          <w:szCs w:val="32"/>
        </w:rPr>
        <w:t>检测。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非建设单位委托的</w:t>
      </w:r>
      <w:r>
        <w:rPr>
          <w:rFonts w:hint="eastAsia" w:ascii="仿宋" w:hAnsi="仿宋" w:eastAsia="仿宋" w:cs="仿宋"/>
          <w:sz w:val="32"/>
          <w:szCs w:val="32"/>
          <w:lang w:eastAsia="zh-CN"/>
        </w:rPr>
        <w:t>检验</w:t>
      </w:r>
      <w:r>
        <w:rPr>
          <w:rFonts w:hint="eastAsia" w:ascii="仿宋" w:hAnsi="仿宋" w:eastAsia="仿宋" w:cs="仿宋"/>
          <w:sz w:val="32"/>
          <w:szCs w:val="32"/>
        </w:rPr>
        <w:t>检测机构出具的</w:t>
      </w:r>
      <w:r>
        <w:rPr>
          <w:rFonts w:hint="eastAsia" w:ascii="仿宋" w:hAnsi="仿宋" w:eastAsia="仿宋" w:cs="仿宋"/>
          <w:sz w:val="32"/>
          <w:szCs w:val="32"/>
          <w:lang w:eastAsia="zh-CN"/>
        </w:rPr>
        <w:t>检验</w:t>
      </w:r>
      <w:r>
        <w:rPr>
          <w:rFonts w:hint="eastAsia" w:ascii="仿宋" w:hAnsi="仿宋" w:eastAsia="仿宋" w:cs="仿宋"/>
          <w:sz w:val="32"/>
          <w:szCs w:val="32"/>
        </w:rPr>
        <w:t>检测报告不得作为工程质量验收资料。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石油和化工建设工程施工单位必须建立健全施工质量检验制度</w:t>
      </w:r>
      <w:r>
        <w:rPr>
          <w:rFonts w:hint="eastAsia" w:ascii="仿宋" w:hAnsi="仿宋" w:eastAsia="仿宋" w:cs="仿宋"/>
          <w:sz w:val="32"/>
          <w:szCs w:val="32"/>
          <w:lang w:eastAsia="zh-CN"/>
        </w:rPr>
        <w:t>，</w:t>
      </w:r>
      <w:r>
        <w:rPr>
          <w:rFonts w:hint="eastAsia" w:ascii="仿宋" w:hAnsi="仿宋" w:eastAsia="仿宋" w:cs="仿宋"/>
          <w:sz w:val="32"/>
          <w:szCs w:val="32"/>
        </w:rPr>
        <w:t>严格工序管理</w:t>
      </w:r>
      <w:r>
        <w:rPr>
          <w:rFonts w:hint="eastAsia" w:ascii="仿宋" w:hAnsi="仿宋" w:eastAsia="仿宋" w:cs="仿宋"/>
          <w:sz w:val="32"/>
          <w:szCs w:val="32"/>
          <w:lang w:eastAsia="zh-CN"/>
        </w:rPr>
        <w:t>，</w:t>
      </w:r>
      <w:r>
        <w:rPr>
          <w:rFonts w:hint="eastAsia" w:ascii="仿宋" w:hAnsi="仿宋" w:eastAsia="仿宋" w:cs="仿宋"/>
          <w:sz w:val="32"/>
          <w:szCs w:val="32"/>
        </w:rPr>
        <w:t>作好隐蔽工程的质量检查和记录</w:t>
      </w:r>
      <w:r>
        <w:rPr>
          <w:rFonts w:hint="eastAsia" w:ascii="仿宋" w:hAnsi="仿宋" w:eastAsia="仿宋" w:cs="仿宋"/>
          <w:sz w:val="32"/>
          <w:szCs w:val="32"/>
          <w:lang w:eastAsia="zh-CN"/>
        </w:rPr>
        <w:t>；</w:t>
      </w:r>
      <w:r>
        <w:rPr>
          <w:rFonts w:hint="eastAsia" w:ascii="仿宋" w:hAnsi="仿宋" w:eastAsia="仿宋" w:cs="仿宋"/>
          <w:sz w:val="32"/>
          <w:szCs w:val="32"/>
        </w:rPr>
        <w:t>应当建立健全教育培训制度，未经教育培训或者考核不合格的</w:t>
      </w:r>
      <w:r>
        <w:rPr>
          <w:rFonts w:hint="eastAsia" w:ascii="仿宋" w:hAnsi="仿宋" w:eastAsia="仿宋" w:cs="仿宋"/>
          <w:sz w:val="32"/>
          <w:szCs w:val="32"/>
          <w:lang w:eastAsia="zh-CN"/>
        </w:rPr>
        <w:t>，</w:t>
      </w:r>
      <w:r>
        <w:rPr>
          <w:rFonts w:hint="eastAsia" w:ascii="仿宋" w:hAnsi="仿宋" w:eastAsia="仿宋" w:cs="仿宋"/>
          <w:sz w:val="32"/>
          <w:szCs w:val="32"/>
        </w:rPr>
        <w:t>不得上岗作业。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实行监理的石油和化工建设工程，建设单位应当委托具有相应资质等级的工程监理单位进行监理。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监理单位与被监理工程的施工承包单位以及建筑材料、建筑构配件和设备供应单位有隶属关系或者其他利害关系的</w:t>
      </w:r>
      <w:r>
        <w:rPr>
          <w:rFonts w:hint="eastAsia" w:ascii="仿宋" w:hAnsi="仿宋" w:eastAsia="仿宋" w:cs="仿宋"/>
          <w:sz w:val="32"/>
          <w:szCs w:val="32"/>
          <w:lang w:eastAsia="zh-CN"/>
        </w:rPr>
        <w:t>，</w:t>
      </w:r>
      <w:r>
        <w:rPr>
          <w:rFonts w:hint="eastAsia" w:ascii="仿宋" w:hAnsi="仿宋" w:eastAsia="仿宋" w:cs="仿宋"/>
          <w:sz w:val="32"/>
          <w:szCs w:val="32"/>
        </w:rPr>
        <w:t>不得承担该项石油和化工建设工程的监理业务。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lang w:val="en-US" w:eastAsia="zh-CN"/>
        </w:rPr>
        <w:t xml:space="preserve">  </w:t>
      </w:r>
      <w:r>
        <w:rPr>
          <w:rFonts w:hint="eastAsia" w:ascii="仿宋" w:hAnsi="仿宋" w:eastAsia="仿宋" w:cs="仿宋"/>
          <w:spacing w:val="6"/>
          <w:sz w:val="32"/>
          <w:szCs w:val="32"/>
        </w:rPr>
        <w:t>石油和化工建设工程监理单位应当依照法律、</w:t>
      </w:r>
      <w:r>
        <w:rPr>
          <w:rFonts w:hint="eastAsia" w:ascii="仿宋" w:hAnsi="仿宋" w:eastAsia="仿宋" w:cs="仿宋"/>
          <w:sz w:val="32"/>
          <w:szCs w:val="32"/>
        </w:rPr>
        <w:t>法规以及有关技术标准、设计文件和石油和化工建设工程承包合同</w:t>
      </w:r>
      <w:r>
        <w:rPr>
          <w:rFonts w:hint="eastAsia" w:ascii="仿宋" w:hAnsi="仿宋" w:eastAsia="仿宋" w:cs="仿宋"/>
          <w:sz w:val="32"/>
          <w:szCs w:val="32"/>
          <w:lang w:eastAsia="zh-CN"/>
        </w:rPr>
        <w:t>，</w:t>
      </w:r>
      <w:r>
        <w:rPr>
          <w:rFonts w:hint="eastAsia" w:ascii="仿宋" w:hAnsi="仿宋" w:eastAsia="仿宋" w:cs="仿宋"/>
          <w:sz w:val="32"/>
          <w:szCs w:val="32"/>
        </w:rPr>
        <w:t>代表建设单位对施工质量实施监理</w:t>
      </w:r>
      <w:r>
        <w:rPr>
          <w:rFonts w:hint="eastAsia" w:ascii="仿宋" w:hAnsi="仿宋" w:eastAsia="仿宋" w:cs="仿宋"/>
          <w:sz w:val="32"/>
          <w:szCs w:val="32"/>
          <w:lang w:eastAsia="zh-CN"/>
        </w:rPr>
        <w:t>，</w:t>
      </w:r>
      <w:r>
        <w:rPr>
          <w:rFonts w:hint="eastAsia" w:ascii="仿宋" w:hAnsi="仿宋" w:eastAsia="仿宋" w:cs="仿宋"/>
          <w:sz w:val="32"/>
          <w:szCs w:val="32"/>
        </w:rPr>
        <w:t>并对施工质量承担监理责任。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监理单位应当选派具备法定条件的总监理工程师和监理工程师进驻施工现场。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未取得中华人民共和国注册监理工程师注册执业证书和</w:t>
      </w:r>
      <w:r>
        <w:rPr>
          <w:rFonts w:hint="eastAsia" w:ascii="仿宋" w:hAnsi="仿宋" w:eastAsia="仿宋" w:cs="仿宋"/>
          <w:color w:val="auto"/>
          <w:sz w:val="32"/>
          <w:szCs w:val="32"/>
        </w:rPr>
        <w:t>执业印章的人员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不得以注册监理工程师的名义从事石油和化工建</w:t>
      </w:r>
      <w:r>
        <w:rPr>
          <w:rFonts w:hint="eastAsia" w:ascii="仿宋" w:hAnsi="仿宋" w:eastAsia="仿宋" w:cs="仿宋"/>
          <w:sz w:val="32"/>
          <w:szCs w:val="32"/>
        </w:rPr>
        <w:t>设工程监理以及相关业务活动。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石油和化工建设工程监理工程师应当按照工程监理规范要求</w:t>
      </w:r>
      <w:r>
        <w:rPr>
          <w:rFonts w:hint="eastAsia" w:ascii="仿宋" w:hAnsi="仿宋" w:eastAsia="仿宋" w:cs="仿宋"/>
          <w:sz w:val="32"/>
          <w:szCs w:val="32"/>
          <w:lang w:eastAsia="zh-CN"/>
        </w:rPr>
        <w:t>，</w:t>
      </w:r>
      <w:r>
        <w:rPr>
          <w:rFonts w:hint="eastAsia" w:ascii="仿宋" w:hAnsi="仿宋" w:eastAsia="仿宋" w:cs="仿宋"/>
          <w:sz w:val="32"/>
          <w:szCs w:val="32"/>
        </w:rPr>
        <w:t>采取旁站、巡视和平行检验等形式</w:t>
      </w:r>
      <w:r>
        <w:rPr>
          <w:rFonts w:hint="eastAsia" w:ascii="仿宋" w:hAnsi="仿宋" w:eastAsia="仿宋" w:cs="仿宋"/>
          <w:sz w:val="32"/>
          <w:szCs w:val="32"/>
          <w:lang w:eastAsia="zh-CN"/>
        </w:rPr>
        <w:t>，</w:t>
      </w:r>
      <w:r>
        <w:rPr>
          <w:rFonts w:hint="eastAsia" w:ascii="仿宋" w:hAnsi="仿宋" w:eastAsia="仿宋" w:cs="仿宋"/>
          <w:sz w:val="32"/>
          <w:szCs w:val="32"/>
        </w:rPr>
        <w:t>对工程实施监理。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未经石油和化工建设工程监理工程师签字</w:t>
      </w:r>
      <w:r>
        <w:rPr>
          <w:rFonts w:hint="eastAsia" w:ascii="仿宋" w:hAnsi="仿宋" w:eastAsia="仿宋" w:cs="仿宋"/>
          <w:sz w:val="32"/>
          <w:szCs w:val="32"/>
          <w:lang w:eastAsia="zh-CN"/>
        </w:rPr>
        <w:t>，</w:t>
      </w:r>
      <w:r>
        <w:rPr>
          <w:rFonts w:hint="eastAsia" w:ascii="仿宋" w:hAnsi="仿宋" w:eastAsia="仿宋" w:cs="仿宋"/>
          <w:sz w:val="32"/>
          <w:szCs w:val="32"/>
        </w:rPr>
        <w:t>建筑材料、建筑构配件和设备不得在工程上使用</w:t>
      </w:r>
      <w:r>
        <w:rPr>
          <w:rFonts w:hint="eastAsia" w:ascii="仿宋" w:hAnsi="仿宋" w:eastAsia="仿宋" w:cs="仿宋"/>
          <w:sz w:val="32"/>
          <w:szCs w:val="32"/>
          <w:lang w:eastAsia="zh-CN"/>
        </w:rPr>
        <w:t>，</w:t>
      </w:r>
      <w:r>
        <w:rPr>
          <w:rFonts w:hint="eastAsia" w:ascii="仿宋" w:hAnsi="仿宋" w:eastAsia="仿宋" w:cs="仿宋"/>
          <w:sz w:val="32"/>
          <w:szCs w:val="32"/>
        </w:rPr>
        <w:t>施工单位不得进行下一道工序的施工。未经石油和化工建设工程总监理工程师签字的</w:t>
      </w:r>
      <w:r>
        <w:rPr>
          <w:rFonts w:hint="eastAsia" w:ascii="仿宋" w:hAnsi="仿宋" w:eastAsia="仿宋" w:cs="仿宋"/>
          <w:sz w:val="32"/>
          <w:szCs w:val="32"/>
          <w:lang w:eastAsia="zh-CN"/>
        </w:rPr>
        <w:t>，</w:t>
      </w:r>
      <w:r>
        <w:rPr>
          <w:rFonts w:hint="eastAsia" w:ascii="仿宋" w:hAnsi="仿宋" w:eastAsia="仿宋" w:cs="仿宋"/>
          <w:sz w:val="32"/>
          <w:szCs w:val="32"/>
        </w:rPr>
        <w:t>建设单位不拨付工程款</w:t>
      </w:r>
      <w:r>
        <w:rPr>
          <w:rFonts w:hint="eastAsia" w:ascii="仿宋" w:hAnsi="仿宋" w:eastAsia="仿宋" w:cs="仿宋"/>
          <w:sz w:val="32"/>
          <w:szCs w:val="32"/>
          <w:lang w:eastAsia="zh-CN"/>
        </w:rPr>
        <w:t>，</w:t>
      </w:r>
      <w:r>
        <w:rPr>
          <w:rFonts w:hint="eastAsia" w:ascii="仿宋" w:hAnsi="仿宋" w:eastAsia="仿宋" w:cs="仿宋"/>
          <w:sz w:val="32"/>
          <w:szCs w:val="32"/>
        </w:rPr>
        <w:t>不进行交工验收。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石油和化工建设工程质量检验检测机构应当取得相应质量检验检测资质。涉及无损等检验检测的应</w:t>
      </w:r>
      <w:r>
        <w:rPr>
          <w:rFonts w:hint="eastAsia" w:ascii="仿宋" w:hAnsi="仿宋" w:eastAsia="仿宋" w:cs="仿宋"/>
          <w:sz w:val="32"/>
          <w:szCs w:val="32"/>
          <w:lang w:eastAsia="zh-CN"/>
        </w:rPr>
        <w:t>当</w:t>
      </w:r>
      <w:r>
        <w:rPr>
          <w:rFonts w:hint="eastAsia" w:ascii="仿宋" w:hAnsi="仿宋" w:eastAsia="仿宋" w:cs="仿宋"/>
          <w:sz w:val="32"/>
          <w:szCs w:val="32"/>
        </w:rPr>
        <w:t>委托具备相应检验检测能力的机构开展。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质量检验检测机构不得与所检验检测石油和化工建设工程项目相关的建设、施工、监理单位以及</w:t>
      </w:r>
      <w:r>
        <w:rPr>
          <w:rFonts w:hint="eastAsia" w:ascii="仿宋" w:hAnsi="仿宋" w:eastAsia="仿宋" w:cs="仿宋"/>
          <w:sz w:val="32"/>
          <w:szCs w:val="32"/>
          <w:lang w:eastAsia="zh-CN"/>
        </w:rPr>
        <w:t>建筑</w:t>
      </w:r>
      <w:r>
        <w:rPr>
          <w:rFonts w:hint="eastAsia" w:ascii="仿宋" w:hAnsi="仿宋" w:eastAsia="仿宋" w:cs="仿宋"/>
          <w:sz w:val="32"/>
          <w:szCs w:val="32"/>
        </w:rPr>
        <w:t>材料、</w:t>
      </w:r>
      <w:r>
        <w:rPr>
          <w:rFonts w:hint="eastAsia" w:ascii="仿宋" w:hAnsi="仿宋" w:eastAsia="仿宋" w:cs="仿宋"/>
          <w:sz w:val="32"/>
          <w:szCs w:val="32"/>
          <w:lang w:eastAsia="zh-CN"/>
        </w:rPr>
        <w:t>建筑</w:t>
      </w:r>
      <w:r>
        <w:rPr>
          <w:rFonts w:hint="eastAsia" w:ascii="仿宋" w:hAnsi="仿宋" w:eastAsia="仿宋" w:cs="仿宋"/>
          <w:sz w:val="32"/>
          <w:szCs w:val="32"/>
        </w:rPr>
        <w:t>构配件和设备供应单位有隶属关系或者其他利害关系。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石油和化工建设工程质量检验检测机构应当在认定的检验检测能力范围内</w:t>
      </w:r>
      <w:r>
        <w:rPr>
          <w:rFonts w:hint="eastAsia" w:ascii="仿宋" w:hAnsi="仿宋" w:eastAsia="仿宋" w:cs="仿宋"/>
          <w:sz w:val="32"/>
          <w:szCs w:val="32"/>
          <w:lang w:eastAsia="zh-CN"/>
        </w:rPr>
        <w:t>，</w:t>
      </w:r>
      <w:r>
        <w:rPr>
          <w:rFonts w:hint="eastAsia" w:ascii="仿宋" w:hAnsi="仿宋" w:eastAsia="仿宋" w:cs="仿宋"/>
          <w:sz w:val="32"/>
          <w:szCs w:val="32"/>
        </w:rPr>
        <w:t>依据相关标准或者技术规范规定的程序和要求进行检验检测</w:t>
      </w:r>
      <w:r>
        <w:rPr>
          <w:rFonts w:hint="eastAsia" w:ascii="仿宋" w:hAnsi="仿宋" w:eastAsia="仿宋" w:cs="仿宋"/>
          <w:sz w:val="32"/>
          <w:szCs w:val="32"/>
          <w:lang w:eastAsia="zh-CN"/>
        </w:rPr>
        <w:t>，</w:t>
      </w:r>
      <w:r>
        <w:rPr>
          <w:rFonts w:hint="eastAsia" w:ascii="仿宋" w:hAnsi="仿宋" w:eastAsia="仿宋" w:cs="仿宋"/>
          <w:sz w:val="32"/>
          <w:szCs w:val="32"/>
        </w:rPr>
        <w:t>出具检验检测报告，并对报告的真实性和准确性负责。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质量检验检测机构在承担石油和化工建设工程质量检验检测工作中违反法律、法规和工程建设强制性标准</w:t>
      </w:r>
      <w:r>
        <w:rPr>
          <w:rFonts w:hint="eastAsia" w:ascii="仿宋" w:hAnsi="仿宋" w:eastAsia="仿宋" w:cs="仿宋"/>
          <w:sz w:val="32"/>
          <w:szCs w:val="32"/>
          <w:lang w:eastAsia="zh-CN"/>
        </w:rPr>
        <w:t>，</w:t>
      </w:r>
      <w:r>
        <w:rPr>
          <w:rFonts w:hint="eastAsia" w:ascii="仿宋" w:hAnsi="仿宋" w:eastAsia="仿宋" w:cs="仿宋"/>
          <w:sz w:val="32"/>
          <w:szCs w:val="32"/>
        </w:rPr>
        <w:t>给他人造成损失的</w:t>
      </w:r>
      <w:r>
        <w:rPr>
          <w:rFonts w:hint="eastAsia" w:ascii="仿宋" w:hAnsi="仿宋" w:eastAsia="仿宋" w:cs="仿宋"/>
          <w:sz w:val="32"/>
          <w:szCs w:val="32"/>
          <w:lang w:eastAsia="zh-CN"/>
        </w:rPr>
        <w:t>，</w:t>
      </w:r>
      <w:r>
        <w:rPr>
          <w:rFonts w:hint="eastAsia" w:ascii="仿宋" w:hAnsi="仿宋" w:eastAsia="仿宋" w:cs="仿宋"/>
          <w:sz w:val="32"/>
          <w:szCs w:val="32"/>
        </w:rPr>
        <w:t>应当依法承担相应的赔偿责任。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石油和化工建设工程项目交工验收应</w:t>
      </w:r>
      <w:r>
        <w:rPr>
          <w:rFonts w:hint="eastAsia" w:ascii="仿宋" w:hAnsi="仿宋" w:eastAsia="仿宋" w:cs="仿宋"/>
          <w:sz w:val="32"/>
          <w:szCs w:val="32"/>
          <w:lang w:eastAsia="zh-CN"/>
        </w:rPr>
        <w:t>当</w:t>
      </w:r>
      <w:r>
        <w:rPr>
          <w:rFonts w:hint="eastAsia" w:ascii="仿宋" w:hAnsi="仿宋" w:eastAsia="仿宋" w:cs="仿宋"/>
          <w:sz w:val="32"/>
          <w:szCs w:val="32"/>
        </w:rPr>
        <w:t>具备下列条件：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（一）完成建设工程设计和合同约定的各项内容；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（二）有完整的技术档案和施工管理资料；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（三）有工程使用的主要建筑材料、建筑构配件和设备的进场试验报告；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（四）有勘察、设计、施工、工程监理等单位分别签署的质量合格文件；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（五）有施工单位签署的工程保修书。</w:t>
      </w:r>
    </w:p>
    <w:p>
      <w:pPr>
        <w:keepNext w:val="0"/>
        <w:keepLines w:val="0"/>
        <w:pageBreakBefore w:val="0"/>
        <w:widowControl w:val="0"/>
        <w:tabs>
          <w:tab w:val="left" w:pos="0"/>
        </w:tabs>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石油和化工建设工程建设单位在收到施工单位提交的交工验收报告后，应当组织设计、施工、工程监理等有关单位进行交工验收。</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质量监督管理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sz w:val="32"/>
          <w:szCs w:val="32"/>
        </w:rPr>
        <w:t>第二十七条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石油和化工建设工程质量监督管理部门应当加强对石油和化工建设工</w:t>
      </w:r>
      <w:r>
        <w:rPr>
          <w:rFonts w:hint="eastAsia" w:ascii="仿宋" w:hAnsi="仿宋" w:eastAsia="仿宋" w:cs="仿宋"/>
          <w:color w:val="auto"/>
          <w:sz w:val="32"/>
          <w:szCs w:val="32"/>
        </w:rPr>
        <w:t>程质量</w:t>
      </w:r>
      <w:r>
        <w:rPr>
          <w:rFonts w:hint="eastAsia" w:ascii="仿宋" w:hAnsi="仿宋" w:eastAsia="仿宋" w:cs="仿宋"/>
          <w:color w:val="auto"/>
          <w:sz w:val="32"/>
          <w:szCs w:val="32"/>
          <w:lang w:eastAsia="zh-CN"/>
        </w:rPr>
        <w:t>相关</w:t>
      </w:r>
      <w:r>
        <w:rPr>
          <w:rFonts w:hint="eastAsia" w:ascii="仿宋" w:hAnsi="仿宋" w:eastAsia="仿宋" w:cs="仿宋"/>
          <w:color w:val="auto"/>
          <w:sz w:val="32"/>
          <w:szCs w:val="32"/>
        </w:rPr>
        <w:t>法律、法规和强制性标准执行情况的监督检查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依法依规查处违反石油和化工建设工程质量管理</w:t>
      </w:r>
      <w:r>
        <w:rPr>
          <w:rFonts w:hint="eastAsia" w:ascii="仿宋" w:hAnsi="仿宋" w:eastAsia="仿宋" w:cs="仿宋"/>
          <w:color w:val="auto"/>
          <w:sz w:val="32"/>
          <w:szCs w:val="32"/>
          <w:lang w:eastAsia="zh-CN"/>
        </w:rPr>
        <w:t>相关</w:t>
      </w:r>
      <w:r>
        <w:rPr>
          <w:rFonts w:hint="eastAsia" w:ascii="仿宋" w:hAnsi="仿宋" w:eastAsia="仿宋" w:cs="仿宋"/>
          <w:color w:val="auto"/>
          <w:sz w:val="32"/>
          <w:szCs w:val="32"/>
        </w:rPr>
        <w:t>法律、法规和强制性标准的行为，接受并及时处理相关举报、投诉。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对石油和化工建设工程质量监督，应当依照以下程序进行：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（一）受理工程建设单位申报、办理工程质量监督手续；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（二）制定工程质量监督计划并组织实施；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（三）对工程质量责任主体和有关机构的工程质量行为、工程实体质量进行抽查、抽测；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（四）监督工程交工验收；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（五）形成工程质量监督报告；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（六）建立工程质量监督档案。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石油和化工建设工程质量监督管理部门应</w:t>
      </w:r>
      <w:r>
        <w:rPr>
          <w:rFonts w:hint="eastAsia" w:ascii="仿宋" w:hAnsi="仿宋" w:eastAsia="仿宋" w:cs="仿宋"/>
          <w:sz w:val="32"/>
          <w:szCs w:val="32"/>
          <w:lang w:eastAsia="zh-CN"/>
        </w:rPr>
        <w:t>当</w:t>
      </w:r>
      <w:r>
        <w:rPr>
          <w:rFonts w:hint="eastAsia" w:ascii="仿宋" w:hAnsi="仿宋" w:eastAsia="仿宋" w:cs="仿宋"/>
          <w:sz w:val="32"/>
          <w:szCs w:val="32"/>
        </w:rPr>
        <w:t>对建设单位提交的申报材料进行审查，对于受理的工程质量监督申报项目，应</w:t>
      </w:r>
      <w:r>
        <w:rPr>
          <w:rFonts w:hint="eastAsia" w:ascii="仿宋" w:hAnsi="仿宋" w:eastAsia="仿宋" w:cs="仿宋"/>
          <w:sz w:val="32"/>
          <w:szCs w:val="32"/>
          <w:lang w:eastAsia="zh-CN"/>
        </w:rPr>
        <w:t>当</w:t>
      </w:r>
      <w:r>
        <w:rPr>
          <w:rFonts w:hint="eastAsia" w:ascii="仿宋" w:hAnsi="仿宋" w:eastAsia="仿宋" w:cs="仿宋"/>
          <w:sz w:val="32"/>
          <w:szCs w:val="32"/>
        </w:rPr>
        <w:t>按年度赋予监督注册号、建立监督项目信息库，并签发工程质量监督通知书。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石油和化工建设工程质量监督管理部门或其委托的机构应</w:t>
      </w:r>
      <w:r>
        <w:rPr>
          <w:rFonts w:hint="eastAsia" w:ascii="仿宋" w:hAnsi="仿宋" w:eastAsia="仿宋" w:cs="仿宋"/>
          <w:sz w:val="32"/>
          <w:szCs w:val="32"/>
          <w:lang w:eastAsia="zh-CN"/>
        </w:rPr>
        <w:t>当</w:t>
      </w:r>
      <w:r>
        <w:rPr>
          <w:rFonts w:hint="eastAsia" w:ascii="仿宋" w:hAnsi="仿宋" w:eastAsia="仿宋" w:cs="仿宋"/>
          <w:sz w:val="32"/>
          <w:szCs w:val="32"/>
        </w:rPr>
        <w:t>按</w:t>
      </w:r>
      <w:r>
        <w:rPr>
          <w:rFonts w:hint="eastAsia" w:ascii="仿宋" w:hAnsi="仿宋" w:eastAsia="仿宋" w:cs="仿宋"/>
          <w:sz w:val="32"/>
          <w:szCs w:val="32"/>
          <w:lang w:eastAsia="zh-CN"/>
        </w:rPr>
        <w:t>照</w:t>
      </w:r>
      <w:r>
        <w:rPr>
          <w:rFonts w:hint="eastAsia" w:ascii="仿宋" w:hAnsi="仿宋" w:eastAsia="仿宋" w:cs="仿宋"/>
          <w:sz w:val="32"/>
          <w:szCs w:val="32"/>
        </w:rPr>
        <w:t>监督计划实施监督活动。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监督模式应</w:t>
      </w:r>
      <w:r>
        <w:rPr>
          <w:rFonts w:hint="eastAsia" w:ascii="仿宋" w:hAnsi="仿宋" w:eastAsia="仿宋" w:cs="仿宋"/>
          <w:sz w:val="32"/>
          <w:szCs w:val="32"/>
          <w:lang w:eastAsia="zh-CN"/>
        </w:rPr>
        <w:t>当</w:t>
      </w:r>
      <w:r>
        <w:rPr>
          <w:rFonts w:hint="eastAsia" w:ascii="仿宋" w:hAnsi="仿宋" w:eastAsia="仿宋" w:cs="仿宋"/>
          <w:sz w:val="32"/>
          <w:szCs w:val="32"/>
        </w:rPr>
        <w:t>以抽查为主要方式，以重点核查为补充，以行政执法为基本特征，以信用评价、工程风险评估和现场管理水平为依据，实行差别化分类监管。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石油和化工建设工程质量监督管理部门应</w:t>
      </w:r>
      <w:r>
        <w:rPr>
          <w:rFonts w:hint="eastAsia" w:ascii="仿宋" w:hAnsi="仿宋" w:eastAsia="仿宋" w:cs="仿宋"/>
          <w:sz w:val="32"/>
          <w:szCs w:val="32"/>
          <w:lang w:eastAsia="zh-CN"/>
        </w:rPr>
        <w:t>当</w:t>
      </w:r>
      <w:r>
        <w:rPr>
          <w:rFonts w:hint="eastAsia" w:ascii="仿宋" w:hAnsi="仿宋" w:eastAsia="仿宋" w:cs="仿宋"/>
          <w:sz w:val="32"/>
          <w:szCs w:val="32"/>
        </w:rPr>
        <w:t>对</w:t>
      </w:r>
      <w:r>
        <w:rPr>
          <w:rFonts w:hint="eastAsia" w:ascii="仿宋" w:hAnsi="仿宋" w:eastAsia="仿宋" w:cs="仿宋"/>
          <w:sz w:val="32"/>
          <w:szCs w:val="32"/>
          <w:lang w:eastAsia="zh-CN"/>
        </w:rPr>
        <w:t>工程</w:t>
      </w:r>
      <w:r>
        <w:rPr>
          <w:rFonts w:hint="eastAsia" w:ascii="仿宋" w:hAnsi="仿宋" w:eastAsia="仿宋" w:cs="仿宋"/>
          <w:sz w:val="32"/>
          <w:szCs w:val="32"/>
        </w:rPr>
        <w:t>交工验收的组织形式、验收程序、验收范围、验收内容和验收结论实施监督，并提出交工验收意见：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（一）当</w:t>
      </w:r>
      <w:r>
        <w:rPr>
          <w:rFonts w:hint="eastAsia" w:ascii="仿宋" w:hAnsi="仿宋" w:eastAsia="仿宋" w:cs="仿宋"/>
          <w:color w:val="auto"/>
          <w:sz w:val="32"/>
          <w:szCs w:val="32"/>
        </w:rPr>
        <w:t>满足交工验收条件，各责任主体对工程交工验收意见一致，未发现违反法律、法规和工程建设标准规范时，应</w:t>
      </w:r>
      <w:r>
        <w:rPr>
          <w:rFonts w:hint="eastAsia" w:ascii="仿宋" w:hAnsi="仿宋" w:eastAsia="仿宋" w:cs="仿宋"/>
          <w:color w:val="auto"/>
          <w:sz w:val="32"/>
          <w:szCs w:val="32"/>
          <w:lang w:eastAsia="zh-CN"/>
        </w:rPr>
        <w:t>当</w:t>
      </w:r>
      <w:r>
        <w:rPr>
          <w:rFonts w:hint="eastAsia" w:ascii="仿宋" w:hAnsi="仿宋" w:eastAsia="仿宋" w:cs="仿宋"/>
          <w:color w:val="auto"/>
          <w:sz w:val="32"/>
          <w:szCs w:val="32"/>
        </w:rPr>
        <w:t>对验收程序的合法性与验收结论的有效性予以确认；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（二）当满足交工验收条件，各责任主体对工程交工验收意见存在分歧时，应</w:t>
      </w:r>
      <w:r>
        <w:rPr>
          <w:rFonts w:hint="eastAsia" w:ascii="仿宋" w:hAnsi="仿宋" w:eastAsia="仿宋" w:cs="仿宋"/>
          <w:color w:val="auto"/>
          <w:sz w:val="32"/>
          <w:szCs w:val="32"/>
          <w:lang w:eastAsia="zh-CN"/>
        </w:rPr>
        <w:t>当</w:t>
      </w:r>
      <w:r>
        <w:rPr>
          <w:rFonts w:hint="eastAsia" w:ascii="仿宋" w:hAnsi="仿宋" w:eastAsia="仿宋" w:cs="仿宋"/>
          <w:color w:val="auto"/>
          <w:sz w:val="32"/>
          <w:szCs w:val="32"/>
        </w:rPr>
        <w:t>中止验收，待协商一致后继续进行验收；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（三）当不满足交工验收条件，或违反法律、法规和工程建设标准规范，或不能满足安全和使用功能时，应</w:t>
      </w:r>
      <w:r>
        <w:rPr>
          <w:rFonts w:hint="eastAsia" w:ascii="仿宋" w:hAnsi="仿宋" w:eastAsia="仿宋" w:cs="仿宋"/>
          <w:color w:val="auto"/>
          <w:sz w:val="32"/>
          <w:szCs w:val="32"/>
          <w:lang w:eastAsia="zh-CN"/>
        </w:rPr>
        <w:t>当</w:t>
      </w:r>
      <w:r>
        <w:rPr>
          <w:rFonts w:hint="eastAsia" w:ascii="仿宋" w:hAnsi="仿宋" w:eastAsia="仿宋" w:cs="仿宋"/>
          <w:color w:val="auto"/>
          <w:sz w:val="32"/>
          <w:szCs w:val="32"/>
        </w:rPr>
        <w:t>中止验收，</w:t>
      </w:r>
      <w:r>
        <w:rPr>
          <w:rFonts w:hint="eastAsia" w:ascii="仿宋" w:hAnsi="仿宋" w:eastAsia="仿宋" w:cs="仿宋"/>
          <w:color w:val="auto"/>
          <w:sz w:val="32"/>
          <w:szCs w:val="32"/>
          <w:lang w:eastAsia="zh-CN"/>
        </w:rPr>
        <w:t>并</w:t>
      </w:r>
      <w:r>
        <w:rPr>
          <w:rFonts w:hint="eastAsia" w:ascii="仿宋" w:hAnsi="仿宋" w:eastAsia="仿宋" w:cs="仿宋"/>
          <w:sz w:val="32"/>
          <w:szCs w:val="32"/>
          <w:lang w:eastAsia="zh-CN"/>
        </w:rPr>
        <w:t>依法依规</w:t>
      </w:r>
      <w:r>
        <w:rPr>
          <w:rFonts w:hint="eastAsia" w:ascii="仿宋" w:hAnsi="仿宋" w:eastAsia="仿宋" w:cs="仿宋"/>
          <w:sz w:val="32"/>
          <w:szCs w:val="32"/>
        </w:rPr>
        <w:t>责令整改。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石油和化工建设工程质量监督管理部门履行监督检查职责时，有权采取下列措施：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（一）要求被检查的单位提供有关工程质量的文件和资料；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（二）进入被检查单位的施工现场进行检查；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（三）发现有影响工程质量的问题时，责令改正。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有关单位和个人对石油和化工建设工程质量监督管理部门进行的监督检查应当支持与配合，不得拒绝或者阻碍工作人员依法执行职务。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石油和化工建设工程质量监督管理部门的工作人员对在履行监督检查职责时知悉的国家秘密和商业秘密</w:t>
      </w:r>
      <w:r>
        <w:rPr>
          <w:rFonts w:hint="eastAsia" w:ascii="仿宋" w:hAnsi="仿宋" w:eastAsia="仿宋" w:cs="仿宋"/>
          <w:sz w:val="32"/>
          <w:szCs w:val="32"/>
          <w:lang w:eastAsia="zh-CN"/>
        </w:rPr>
        <w:t>，应当</w:t>
      </w:r>
      <w:r>
        <w:rPr>
          <w:rFonts w:hint="eastAsia" w:ascii="仿宋" w:hAnsi="仿宋" w:eastAsia="仿宋" w:cs="仿宋"/>
          <w:sz w:val="32"/>
          <w:szCs w:val="32"/>
        </w:rPr>
        <w:t xml:space="preserve">依法予以保密。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石油和化工建设工程质量监督档案应</w:t>
      </w:r>
      <w:r>
        <w:rPr>
          <w:rFonts w:hint="eastAsia" w:ascii="仿宋" w:hAnsi="仿宋" w:eastAsia="仿宋" w:cs="仿宋"/>
          <w:sz w:val="32"/>
          <w:szCs w:val="32"/>
          <w:lang w:eastAsia="zh-CN"/>
        </w:rPr>
        <w:t>当</w:t>
      </w:r>
      <w:r>
        <w:rPr>
          <w:rFonts w:hint="eastAsia" w:ascii="仿宋" w:hAnsi="仿宋" w:eastAsia="仿宋" w:cs="仿宋"/>
          <w:sz w:val="32"/>
          <w:szCs w:val="32"/>
        </w:rPr>
        <w:t>及时收集、规范整理、安全保管，并积极运用信息技术，不断提升档案管理数字化、网络化、智能化水平。</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第三十四条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本办法自202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日起施行。</w:t>
      </w:r>
    </w:p>
    <w:p>
      <w:pPr>
        <w:spacing w:line="600" w:lineRule="exact"/>
        <w:rPr>
          <w:rFonts w:ascii="仿宋_GB2312" w:hAnsi="方正小标宋简体" w:eastAsia="仿宋_GB2312" w:cs="方正小标宋简体"/>
          <w:sz w:val="32"/>
          <w:szCs w:val="32"/>
        </w:rPr>
      </w:pPr>
      <w:bookmarkEnd w:id="0"/>
    </w:p>
    <w:bookmarkEnd w:id="1"/>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lang w:eastAsia="zh-CN"/>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p>
      <w:pPr>
        <w:ind w:firstLine="600"/>
        <w:rPr>
          <w:rFonts w:hint="eastAsia" w:eastAsia="仿宋_GB2312"/>
          <w:sz w:val="10"/>
          <w:szCs w:val="10"/>
        </w:rPr>
      </w:pPr>
    </w:p>
    <w:tbl>
      <w:tblPr>
        <w:tblStyle w:val="9"/>
        <w:tblpPr w:leftFromText="180" w:rightFromText="180" w:vertAnchor="text" w:horzAnchor="page" w:tblpXSpec="center" w:tblpY="609"/>
        <w:tblOverlap w:val="never"/>
        <w:tblW w:w="8956"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6" w:type="dxa"/>
            <w:noWrap w:val="0"/>
            <w:vAlign w:val="top"/>
          </w:tcPr>
          <w:p>
            <w:pPr>
              <w:spacing w:line="400" w:lineRule="exact"/>
              <w:ind w:firstLine="280" w:firstLineChars="100"/>
              <w:rPr>
                <w:rFonts w:hint="eastAsia" w:ascii="仿宋_GB2312" w:eastAsia="仿宋_GB2312"/>
                <w:sz w:val="28"/>
              </w:rPr>
            </w:pPr>
            <w:r>
              <w:rPr>
                <w:rFonts w:hint="eastAsia" w:ascii="仿宋_GB2312" w:eastAsia="仿宋_GB2312"/>
                <w:sz w:val="28"/>
              </w:rPr>
              <w:t>抄送：自治区党委各部门，内蒙古军区，武警内蒙古总队。</w:t>
            </w:r>
          </w:p>
          <w:p>
            <w:pPr>
              <w:spacing w:line="400" w:lineRule="exact"/>
              <w:ind w:left="1117" w:leftChars="532" w:firstLine="0" w:firstLineChars="0"/>
              <w:rPr>
                <w:rFonts w:hint="eastAsia" w:ascii="仿宋_GB2312" w:eastAsia="仿宋_GB2312"/>
                <w:sz w:val="28"/>
              </w:rPr>
            </w:pP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spacing w:line="400" w:lineRule="exact"/>
              <w:ind w:firstLine="1120" w:firstLineChars="400"/>
              <w:rPr>
                <w:rFonts w:ascii="仿宋_GB2312" w:eastAsia="仿宋_GB2312"/>
                <w:sz w:val="28"/>
              </w:rPr>
            </w:pP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6"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24</w:t>
            </w:r>
            <w:r>
              <w:rPr>
                <w:rFonts w:hint="eastAsia" w:ascii="仿宋_GB2312" w:eastAsia="仿宋_GB2312"/>
                <w:sz w:val="28"/>
              </w:rPr>
              <w:t>日印发</w:t>
            </w:r>
          </w:p>
        </w:tc>
      </w:tr>
    </w:tbl>
    <w:p>
      <w:pPr>
        <w:spacing w:line="20" w:lineRule="exact"/>
        <w:rPr>
          <w:rFonts w:hint="eastAsia"/>
        </w:rPr>
      </w:pPr>
      <w:r>
        <w:rPr>
          <w:rFonts w:hint="eastAsia" w:eastAsia="仿宋_GB2312"/>
          <w:sz w:val="10"/>
          <w:szCs w:val="10"/>
          <w:lang w:eastAsia="zh-CN"/>
        </w:rPr>
        <w:drawing>
          <wp:anchor distT="0" distB="0" distL="114300" distR="114300" simplePos="0" relativeHeight="251659264" behindDoc="0" locked="0" layoutInCell="1" allowOverlap="1">
            <wp:simplePos x="0" y="0"/>
            <wp:positionH relativeFrom="column">
              <wp:posOffset>3686175</wp:posOffset>
            </wp:positionH>
            <wp:positionV relativeFrom="paragraph">
              <wp:posOffset>2065020</wp:posOffset>
            </wp:positionV>
            <wp:extent cx="1790700" cy="485140"/>
            <wp:effectExtent l="0" t="0" r="0" b="10160"/>
            <wp:wrapSquare wrapText="bothSides"/>
            <wp:docPr id="1" name="图片 5" descr="NZF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F23"/>
                    <pic:cNvPicPr>
                      <a:picLocks noChangeAspect="1"/>
                    </pic:cNvPicPr>
                  </pic:nvPicPr>
                  <pic:blipFill>
                    <a:blip r:embed="rId8"/>
                    <a:stretch>
                      <a:fillRect/>
                    </a:stretch>
                  </pic:blipFill>
                  <pic:spPr>
                    <a:xfrm>
                      <a:off x="0" y="0"/>
                      <a:ext cx="1790700" cy="48514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E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9F73FDA"/>
    <w:rsid w:val="0F1C1EE1"/>
    <w:rsid w:val="0F6E701B"/>
    <w:rsid w:val="1A3A4DBC"/>
    <w:rsid w:val="1DD11934"/>
    <w:rsid w:val="1ED24BFE"/>
    <w:rsid w:val="1F48029C"/>
    <w:rsid w:val="202238A2"/>
    <w:rsid w:val="28B640A0"/>
    <w:rsid w:val="2BAD69DC"/>
    <w:rsid w:val="2E84799A"/>
    <w:rsid w:val="338A1A32"/>
    <w:rsid w:val="361636B5"/>
    <w:rsid w:val="370A6D13"/>
    <w:rsid w:val="3EFF2602"/>
    <w:rsid w:val="3F369D2D"/>
    <w:rsid w:val="3F783B55"/>
    <w:rsid w:val="41AD54C2"/>
    <w:rsid w:val="44044603"/>
    <w:rsid w:val="47092F14"/>
    <w:rsid w:val="47706063"/>
    <w:rsid w:val="48C813CF"/>
    <w:rsid w:val="497B10CA"/>
    <w:rsid w:val="499F0266"/>
    <w:rsid w:val="4B4F7E57"/>
    <w:rsid w:val="4C134A8D"/>
    <w:rsid w:val="4C864B3E"/>
    <w:rsid w:val="5BFD6900"/>
    <w:rsid w:val="5C4A2FDE"/>
    <w:rsid w:val="5D4FDD68"/>
    <w:rsid w:val="63C14433"/>
    <w:rsid w:val="6A1C2667"/>
    <w:rsid w:val="6DFA1037"/>
    <w:rsid w:val="6ECF23D3"/>
    <w:rsid w:val="6F27B962"/>
    <w:rsid w:val="6FFFA40A"/>
    <w:rsid w:val="75765346"/>
    <w:rsid w:val="7BDBD5DE"/>
    <w:rsid w:val="7C8B7EC0"/>
    <w:rsid w:val="7CFD5A1F"/>
    <w:rsid w:val="7F4E708C"/>
    <w:rsid w:val="7FF73302"/>
    <w:rsid w:val="B32EF5BA"/>
    <w:rsid w:val="B695744E"/>
    <w:rsid w:val="BFF31AD2"/>
    <w:rsid w:val="CFBFCE61"/>
    <w:rsid w:val="CFFBD56B"/>
    <w:rsid w:val="DFBFC099"/>
    <w:rsid w:val="E7BBA81B"/>
    <w:rsid w:val="EFAF7297"/>
    <w:rsid w:val="EFCFBD22"/>
    <w:rsid w:val="F7F42C1E"/>
    <w:rsid w:val="FEBA1CB6"/>
    <w:rsid w:val="FFBBB5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next w:val="1"/>
    <w:qFormat/>
    <w:uiPriority w:val="0"/>
    <w:pPr>
      <w:spacing w:after="120"/>
    </w:pPr>
    <w:rPr>
      <w:rFonts w:hint="eastAsia" w:ascii="等线" w:hAnsi="等线" w:eastAsia="等线" w:cs="Times New Roman"/>
      <w:szCs w:val="24"/>
      <w:lang w:bidi="ar-SA"/>
    </w:rPr>
  </w:style>
  <w:style w:type="paragraph" w:styleId="4">
    <w:name w:val="Date"/>
    <w:basedOn w:val="1"/>
    <w:next w:val="1"/>
    <w:link w:val="14"/>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lang w:bidi="ar-SA"/>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paragraph" w:customStyle="1" w:styleId="13">
    <w:name w:val="正式文本"/>
    <w:basedOn w:val="1"/>
    <w:qFormat/>
    <w:uiPriority w:val="0"/>
    <w:pPr>
      <w:spacing w:line="360" w:lineRule="auto"/>
      <w:ind w:firstLine="200" w:firstLineChars="200"/>
    </w:pPr>
    <w:rPr>
      <w:rFonts w:ascii="宋体" w:hAnsi="宋体" w:eastAsia="宋体" w:cs="Times New Roman"/>
      <w:sz w:val="24"/>
      <w:szCs w:val="22"/>
      <w:lang w:bidi="ar-SA"/>
    </w:rPr>
  </w:style>
  <w:style w:type="character" w:customStyle="1" w:styleId="14">
    <w:name w:val=" Char Char1"/>
    <w:basedOn w:val="11"/>
    <w:link w:val="4"/>
    <w:uiPriority w:val="0"/>
    <w:rPr>
      <w:rFonts w:ascii="仿宋_GB2312" w:hAnsi="Times New Roman" w:eastAsia="仿宋_GB2312" w:cs="Times New Roman"/>
      <w:kern w:val="2"/>
      <w:sz w:val="32"/>
      <w:szCs w:val="24"/>
      <w:lang w:bidi="ar-SA"/>
    </w:rPr>
  </w:style>
  <w:style w:type="character" w:customStyle="1" w:styleId="15">
    <w:name w:val="页脚 Char"/>
    <w:link w:val="6"/>
    <w:qFormat/>
    <w:uiPriority w:val="99"/>
    <w:rPr>
      <w:rFonts w:ascii="Times New Roman" w:hAnsi="Times New Roman" w:eastAsia="宋体" w:cs="Times New Roman"/>
      <w:kern w:val="2"/>
      <w:sz w:val="18"/>
      <w:szCs w:val="18"/>
    </w:rPr>
  </w:style>
  <w:style w:type="character" w:customStyle="1" w:styleId="16">
    <w:name w:val="页眉 Char"/>
    <w:link w:val="7"/>
    <w:qFormat/>
    <w:uiPriority w:val="0"/>
    <w:rPr>
      <w:rFonts w:ascii="Times New Roman" w:hAnsi="Times New Roman" w:eastAsia="宋体" w:cs="Times New Roman"/>
      <w:kern w:val="2"/>
      <w:sz w:val="18"/>
      <w:szCs w:val="18"/>
    </w:rPr>
  </w:style>
  <w:style w:type="character" w:customStyle="1" w:styleId="17">
    <w:name w:val=" Char Char2"/>
    <w:basedOn w:val="11"/>
    <w:semiHidden/>
    <w:uiPriority w:val="99"/>
    <w:rPr>
      <w:rFonts w:ascii="Calibri" w:hAnsi="Calibri" w:eastAsia="宋体" w:cs="Mongolian Baiti"/>
      <w:kern w:val="2"/>
      <w:sz w:val="18"/>
      <w:szCs w:val="22"/>
    </w:rPr>
  </w:style>
  <w:style w:type="character" w:customStyle="1" w:styleId="18">
    <w:name w:val=" Char Char"/>
    <w:basedOn w:val="11"/>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7</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哈斯高娃:通知发起人</cp:lastModifiedBy>
  <cp:lastPrinted>2025-12-24T16:54:23Z</cp:lastPrinted>
  <dcterms:modified xsi:type="dcterms:W3CDTF">2026-01-04T03:51:26Z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AC2FD6C1AC1B834F26C3596903D4F0D4</vt:lpwstr>
  </property>
</Properties>
</file>