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8DB" w:rsidRPr="00DA16B6" w:rsidRDefault="003528DB" w:rsidP="003528DB">
      <w:pPr>
        <w:spacing w:line="520" w:lineRule="exact"/>
        <w:rPr>
          <w:rFonts w:ascii="黑体" w:eastAsia="黑体" w:hint="eastAsia"/>
          <w:sz w:val="32"/>
          <w:szCs w:val="32"/>
        </w:rPr>
      </w:pPr>
      <w:r w:rsidRPr="00DA16B6">
        <w:rPr>
          <w:rFonts w:ascii="黑体" w:eastAsia="黑体" w:hAnsi="黑体" w:cs="黑体" w:hint="eastAsia"/>
          <w:sz w:val="32"/>
          <w:szCs w:val="32"/>
        </w:rPr>
        <w:t>附件</w:t>
      </w:r>
      <w:r w:rsidRPr="00DA16B6">
        <w:rPr>
          <w:rFonts w:ascii="黑体" w:eastAsia="黑体" w:hint="eastAsia"/>
          <w:sz w:val="32"/>
          <w:szCs w:val="32"/>
        </w:rPr>
        <w:t>1</w:t>
      </w:r>
    </w:p>
    <w:p w:rsidR="003528DB" w:rsidRDefault="003528DB" w:rsidP="003528DB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  <w:u w:val="single"/>
        </w:rPr>
        <w:t xml:space="preserve">            </w:t>
      </w:r>
      <w:r>
        <w:rPr>
          <w:rFonts w:eastAsia="方正小标宋简体" w:cs="方正小标宋简体" w:hint="eastAsia"/>
          <w:sz w:val="44"/>
          <w:szCs w:val="44"/>
        </w:rPr>
        <w:t>部门随机抽查事项清单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706"/>
        <w:gridCol w:w="1706"/>
        <w:gridCol w:w="1706"/>
        <w:gridCol w:w="1706"/>
        <w:gridCol w:w="1707"/>
        <w:gridCol w:w="1707"/>
        <w:gridCol w:w="2628"/>
      </w:tblGrid>
      <w:tr w:rsidR="003528DB" w:rsidRPr="008404F4" w:rsidTr="007B1208">
        <w:trPr>
          <w:trHeight w:val="65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DB" w:rsidRPr="00DA16B6" w:rsidRDefault="003528DB" w:rsidP="007B120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DA16B6">
              <w:rPr>
                <w:rFonts w:ascii="仿宋_GB2312" w:eastAsia="仿宋_GB2312" w:hAnsi="黑体" w:cs="黑体" w:hint="eastAsia"/>
                <w:sz w:val="28"/>
                <w:szCs w:val="32"/>
              </w:rPr>
              <w:t>序 号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DB" w:rsidRPr="00DA16B6" w:rsidRDefault="003528DB" w:rsidP="007B120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DA16B6">
              <w:rPr>
                <w:rFonts w:ascii="仿宋_GB2312" w:eastAsia="仿宋_GB2312" w:hAnsi="黑体" w:cs="黑体" w:hint="eastAsia"/>
                <w:sz w:val="28"/>
                <w:szCs w:val="32"/>
              </w:rPr>
              <w:t>抽 查 项 目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DB" w:rsidRPr="00DA16B6" w:rsidRDefault="003528DB" w:rsidP="007B120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DA16B6">
              <w:rPr>
                <w:rFonts w:ascii="仿宋_GB2312" w:eastAsia="仿宋_GB2312" w:hAnsi="黑体" w:cs="黑体" w:hint="eastAsia"/>
                <w:sz w:val="28"/>
                <w:szCs w:val="32"/>
              </w:rPr>
              <w:t>检查对象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DB" w:rsidRPr="00DA16B6" w:rsidRDefault="003528DB" w:rsidP="007B120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DA16B6">
              <w:rPr>
                <w:rFonts w:ascii="仿宋_GB2312" w:eastAsia="仿宋_GB2312" w:hAnsi="黑体" w:cs="黑体" w:hint="eastAsia"/>
                <w:sz w:val="28"/>
                <w:szCs w:val="32"/>
              </w:rPr>
              <w:t>事项类别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DB" w:rsidRPr="00DA16B6" w:rsidRDefault="003528DB" w:rsidP="007B120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DA16B6">
              <w:rPr>
                <w:rFonts w:ascii="仿宋_GB2312" w:eastAsia="仿宋_GB2312" w:hAnsi="黑体" w:cs="黑体" w:hint="eastAsia"/>
                <w:sz w:val="28"/>
                <w:szCs w:val="32"/>
              </w:rPr>
              <w:t>检查方式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DB" w:rsidRPr="00DA16B6" w:rsidRDefault="003528DB" w:rsidP="007B120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DA16B6">
              <w:rPr>
                <w:rFonts w:ascii="仿宋_GB2312" w:eastAsia="仿宋_GB2312" w:hAnsi="黑体" w:cs="黑体" w:hint="eastAsia"/>
                <w:sz w:val="28"/>
                <w:szCs w:val="32"/>
              </w:rPr>
              <w:t>检查主体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DB" w:rsidRPr="00DA16B6" w:rsidRDefault="003528DB" w:rsidP="007B120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DA16B6">
              <w:rPr>
                <w:rFonts w:ascii="仿宋_GB2312" w:eastAsia="仿宋_GB2312" w:hAnsi="黑体" w:cs="黑体" w:hint="eastAsia"/>
                <w:sz w:val="28"/>
                <w:szCs w:val="32"/>
              </w:rPr>
              <w:t>检 查 依 据</w:t>
            </w:r>
          </w:p>
        </w:tc>
      </w:tr>
      <w:tr w:rsidR="003528DB" w:rsidRPr="008404F4" w:rsidTr="007B1208">
        <w:trPr>
          <w:trHeight w:val="68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DB" w:rsidRPr="00DA16B6" w:rsidRDefault="003528DB" w:rsidP="007B1208">
            <w:pPr>
              <w:widowControl/>
              <w:jc w:val="left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DB" w:rsidRPr="00DA16B6" w:rsidRDefault="003528DB" w:rsidP="007B120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DA16B6">
              <w:rPr>
                <w:rFonts w:ascii="仿宋_GB2312" w:eastAsia="仿宋_GB2312" w:hAnsi="黑体" w:cs="黑体" w:hint="eastAsia"/>
                <w:sz w:val="28"/>
                <w:szCs w:val="32"/>
              </w:rPr>
              <w:t>抽查类别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DB" w:rsidRPr="00DA16B6" w:rsidRDefault="003528DB" w:rsidP="007B120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 w:rsidRPr="00DA16B6">
              <w:rPr>
                <w:rFonts w:ascii="仿宋_GB2312" w:eastAsia="仿宋_GB2312" w:hAnsi="黑体" w:cs="黑体" w:hint="eastAsia"/>
                <w:sz w:val="28"/>
                <w:szCs w:val="32"/>
              </w:rPr>
              <w:t>抽查事项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DB" w:rsidRPr="00DA16B6" w:rsidRDefault="003528DB" w:rsidP="007B1208">
            <w:pPr>
              <w:widowControl/>
              <w:jc w:val="left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DB" w:rsidRPr="00DA16B6" w:rsidRDefault="003528DB" w:rsidP="007B1208">
            <w:pPr>
              <w:widowControl/>
              <w:jc w:val="left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DB" w:rsidRPr="00DA16B6" w:rsidRDefault="003528DB" w:rsidP="007B1208">
            <w:pPr>
              <w:widowControl/>
              <w:jc w:val="left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DB" w:rsidRPr="00DA16B6" w:rsidRDefault="003528DB" w:rsidP="007B1208">
            <w:pPr>
              <w:widowControl/>
              <w:jc w:val="left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DB" w:rsidRPr="00DA16B6" w:rsidRDefault="003528DB" w:rsidP="007B1208">
            <w:pPr>
              <w:widowControl/>
              <w:jc w:val="left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3528DB" w:rsidRPr="008404F4" w:rsidTr="007B1208">
        <w:trPr>
          <w:trHeight w:val="7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B" w:rsidRPr="00DA16B6" w:rsidRDefault="003528DB" w:rsidP="007B120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B" w:rsidRPr="00DA16B6" w:rsidRDefault="003528DB" w:rsidP="007B120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B" w:rsidRPr="00DA16B6" w:rsidRDefault="003528DB" w:rsidP="007B120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B" w:rsidRPr="00DA16B6" w:rsidRDefault="003528DB" w:rsidP="007B120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B" w:rsidRPr="00DA16B6" w:rsidRDefault="003528DB" w:rsidP="007B120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B" w:rsidRPr="00DA16B6" w:rsidRDefault="003528DB" w:rsidP="007B120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B" w:rsidRPr="00DA16B6" w:rsidRDefault="003528DB" w:rsidP="007B120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B" w:rsidRPr="00DA16B6" w:rsidRDefault="003528DB" w:rsidP="007B120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3528DB" w:rsidRPr="008404F4" w:rsidTr="007B1208">
        <w:trPr>
          <w:trHeight w:val="6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B" w:rsidRDefault="003528DB" w:rsidP="007B1208">
            <w:pPr>
              <w:spacing w:line="52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B" w:rsidRDefault="003528DB" w:rsidP="007B1208">
            <w:pPr>
              <w:spacing w:line="52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B" w:rsidRDefault="003528DB" w:rsidP="007B1208">
            <w:pPr>
              <w:spacing w:line="52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B" w:rsidRDefault="003528DB" w:rsidP="007B1208">
            <w:pPr>
              <w:spacing w:line="52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B" w:rsidRDefault="003528DB" w:rsidP="007B1208">
            <w:pPr>
              <w:spacing w:line="52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B" w:rsidRDefault="003528DB" w:rsidP="007B1208">
            <w:pPr>
              <w:spacing w:line="52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B" w:rsidRDefault="003528DB" w:rsidP="007B1208">
            <w:pPr>
              <w:spacing w:line="52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B" w:rsidRDefault="003528DB" w:rsidP="007B1208">
            <w:pPr>
              <w:spacing w:line="52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3528DB" w:rsidRPr="008404F4" w:rsidTr="007B1208">
        <w:trPr>
          <w:trHeight w:val="7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B" w:rsidRDefault="003528DB" w:rsidP="007B1208">
            <w:pPr>
              <w:spacing w:line="52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B" w:rsidRDefault="003528DB" w:rsidP="007B1208">
            <w:pPr>
              <w:spacing w:line="52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B" w:rsidRDefault="003528DB" w:rsidP="007B1208">
            <w:pPr>
              <w:spacing w:line="52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B" w:rsidRDefault="003528DB" w:rsidP="007B1208">
            <w:pPr>
              <w:spacing w:line="52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B" w:rsidRDefault="003528DB" w:rsidP="007B1208">
            <w:pPr>
              <w:spacing w:line="52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B" w:rsidRDefault="003528DB" w:rsidP="007B1208">
            <w:pPr>
              <w:spacing w:line="52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B" w:rsidRDefault="003528DB" w:rsidP="007B1208">
            <w:pPr>
              <w:spacing w:line="52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B" w:rsidRDefault="003528DB" w:rsidP="007B1208">
            <w:pPr>
              <w:spacing w:line="52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</w:tbl>
    <w:p w:rsidR="003528DB" w:rsidRDefault="003528DB" w:rsidP="003528DB">
      <w:pPr>
        <w:spacing w:line="400" w:lineRule="exact"/>
        <w:rPr>
          <w:rFonts w:ascii="楷体_GB2312" w:eastAsia="楷体_GB2312" w:hAnsi="楷体" w:cs="楷体" w:hint="eastAsia"/>
          <w:sz w:val="28"/>
          <w:szCs w:val="30"/>
        </w:rPr>
      </w:pPr>
      <w:r w:rsidRPr="00DA16B6">
        <w:rPr>
          <w:rFonts w:ascii="楷体_GB2312" w:eastAsia="楷体_GB2312" w:hAnsi="楷体" w:cs="楷体" w:hint="eastAsia"/>
          <w:sz w:val="28"/>
          <w:szCs w:val="30"/>
        </w:rPr>
        <w:t>填表说明：</w:t>
      </w:r>
      <w:r w:rsidRPr="00DA16B6">
        <w:rPr>
          <w:rFonts w:ascii="楷体_GB2312" w:eastAsia="楷体_GB2312" w:hint="eastAsia"/>
          <w:sz w:val="28"/>
          <w:szCs w:val="30"/>
        </w:rPr>
        <w:t>1.</w:t>
      </w:r>
      <w:r w:rsidRPr="00DA16B6">
        <w:rPr>
          <w:rFonts w:ascii="楷体_GB2312" w:eastAsia="楷体_GB2312" w:hAnsi="楷体" w:cs="楷体" w:hint="eastAsia"/>
          <w:sz w:val="28"/>
          <w:szCs w:val="30"/>
        </w:rPr>
        <w:t>抽查类别可根据《国民经济行业分类》中的行业大类填写；</w:t>
      </w:r>
    </w:p>
    <w:p w:rsidR="003528DB" w:rsidRDefault="003528DB" w:rsidP="003528DB">
      <w:pPr>
        <w:spacing w:line="400" w:lineRule="exact"/>
        <w:ind w:firstLineChars="500" w:firstLine="1400"/>
        <w:rPr>
          <w:rFonts w:ascii="楷体_GB2312" w:eastAsia="楷体_GB2312" w:hAnsi="楷体" w:cs="楷体" w:hint="eastAsia"/>
          <w:sz w:val="28"/>
          <w:szCs w:val="30"/>
        </w:rPr>
      </w:pPr>
      <w:r w:rsidRPr="00DA16B6">
        <w:rPr>
          <w:rFonts w:ascii="楷体_GB2312" w:eastAsia="楷体_GB2312" w:hint="eastAsia"/>
          <w:sz w:val="28"/>
          <w:szCs w:val="30"/>
        </w:rPr>
        <w:t>2.</w:t>
      </w:r>
      <w:r w:rsidRPr="00DA16B6">
        <w:rPr>
          <w:rFonts w:ascii="楷体_GB2312" w:eastAsia="楷体_GB2312" w:hAnsi="楷体" w:cs="楷体" w:hint="eastAsia"/>
          <w:sz w:val="28"/>
          <w:szCs w:val="30"/>
        </w:rPr>
        <w:t>抽查事项为具体要随机抽查检查的行业领域；</w:t>
      </w:r>
    </w:p>
    <w:p w:rsidR="003528DB" w:rsidRDefault="003528DB" w:rsidP="003528DB">
      <w:pPr>
        <w:spacing w:line="400" w:lineRule="exact"/>
        <w:ind w:firstLineChars="500" w:firstLine="1400"/>
        <w:rPr>
          <w:rFonts w:ascii="楷体_GB2312" w:eastAsia="楷体_GB2312" w:hAnsi="楷体" w:cs="楷体" w:hint="eastAsia"/>
          <w:sz w:val="28"/>
          <w:szCs w:val="30"/>
        </w:rPr>
      </w:pPr>
      <w:r w:rsidRPr="00DA16B6">
        <w:rPr>
          <w:rFonts w:ascii="楷体_GB2312" w:eastAsia="楷体_GB2312" w:hint="eastAsia"/>
          <w:sz w:val="28"/>
          <w:szCs w:val="30"/>
        </w:rPr>
        <w:t>3.</w:t>
      </w:r>
      <w:r w:rsidRPr="00DA16B6">
        <w:rPr>
          <w:rFonts w:ascii="楷体_GB2312" w:eastAsia="楷体_GB2312" w:hAnsi="楷体" w:cs="楷体" w:hint="eastAsia"/>
          <w:sz w:val="28"/>
          <w:szCs w:val="30"/>
        </w:rPr>
        <w:t>检查对象为抽查事项对应的被检查市场主体范围或产品、项目、行为等；</w:t>
      </w:r>
    </w:p>
    <w:p w:rsidR="003528DB" w:rsidRDefault="003528DB" w:rsidP="003528DB">
      <w:pPr>
        <w:spacing w:line="400" w:lineRule="exact"/>
        <w:ind w:firstLineChars="500" w:firstLine="1400"/>
        <w:rPr>
          <w:rFonts w:ascii="楷体_GB2312" w:eastAsia="楷体_GB2312" w:hAnsi="楷体" w:cs="楷体" w:hint="eastAsia"/>
          <w:sz w:val="28"/>
          <w:szCs w:val="30"/>
        </w:rPr>
      </w:pPr>
      <w:r w:rsidRPr="00DA16B6">
        <w:rPr>
          <w:rFonts w:ascii="楷体_GB2312" w:eastAsia="楷体_GB2312" w:hint="eastAsia"/>
          <w:sz w:val="28"/>
          <w:szCs w:val="30"/>
        </w:rPr>
        <w:t>4.</w:t>
      </w:r>
      <w:r w:rsidRPr="00DA16B6">
        <w:rPr>
          <w:rFonts w:ascii="楷体_GB2312" w:eastAsia="楷体_GB2312" w:hAnsi="楷体" w:cs="楷体" w:hint="eastAsia"/>
          <w:sz w:val="28"/>
          <w:szCs w:val="30"/>
        </w:rPr>
        <w:t>事项类别分为一般检查事项和重点检查事项；</w:t>
      </w:r>
    </w:p>
    <w:p w:rsidR="003528DB" w:rsidRDefault="003528DB" w:rsidP="003528DB">
      <w:pPr>
        <w:spacing w:line="400" w:lineRule="exact"/>
        <w:ind w:firstLineChars="500" w:firstLine="1400"/>
        <w:rPr>
          <w:rFonts w:ascii="楷体_GB2312" w:eastAsia="楷体_GB2312" w:hAnsi="楷体" w:cs="楷体" w:hint="eastAsia"/>
          <w:sz w:val="28"/>
          <w:szCs w:val="30"/>
        </w:rPr>
      </w:pPr>
      <w:r w:rsidRPr="00DA16B6">
        <w:rPr>
          <w:rFonts w:ascii="楷体_GB2312" w:eastAsia="楷体_GB2312" w:hint="eastAsia"/>
          <w:sz w:val="28"/>
          <w:szCs w:val="30"/>
        </w:rPr>
        <w:t>5.</w:t>
      </w:r>
      <w:r w:rsidRPr="00DA16B6">
        <w:rPr>
          <w:rFonts w:ascii="楷体_GB2312" w:eastAsia="楷体_GB2312" w:hAnsi="楷体" w:cs="楷体" w:hint="eastAsia"/>
          <w:sz w:val="28"/>
          <w:szCs w:val="30"/>
        </w:rPr>
        <w:t>检查方式为实地核查、书面检查、网络监测等；</w:t>
      </w:r>
    </w:p>
    <w:p w:rsidR="003528DB" w:rsidRDefault="003528DB" w:rsidP="003528DB">
      <w:pPr>
        <w:spacing w:line="400" w:lineRule="exact"/>
        <w:ind w:firstLineChars="500" w:firstLine="1400"/>
        <w:rPr>
          <w:rFonts w:ascii="楷体_GB2312" w:eastAsia="楷体_GB2312" w:hAnsi="楷体" w:cs="楷体" w:hint="eastAsia"/>
          <w:sz w:val="28"/>
          <w:szCs w:val="30"/>
        </w:rPr>
      </w:pPr>
      <w:r w:rsidRPr="00DA16B6">
        <w:rPr>
          <w:rFonts w:ascii="楷体_GB2312" w:eastAsia="楷体_GB2312" w:hint="eastAsia"/>
          <w:sz w:val="28"/>
          <w:szCs w:val="30"/>
        </w:rPr>
        <w:t>6.</w:t>
      </w:r>
      <w:r w:rsidRPr="00DA16B6">
        <w:rPr>
          <w:rFonts w:ascii="楷体_GB2312" w:eastAsia="楷体_GB2312" w:hAnsi="楷体" w:cs="楷体" w:hint="eastAsia"/>
          <w:sz w:val="28"/>
          <w:szCs w:val="30"/>
        </w:rPr>
        <w:t>检查主体为具体实施随机抽查检查的部门；</w:t>
      </w:r>
    </w:p>
    <w:p w:rsidR="003528DB" w:rsidRPr="00DA16B6" w:rsidRDefault="003528DB" w:rsidP="003528DB">
      <w:pPr>
        <w:spacing w:line="400" w:lineRule="exact"/>
        <w:ind w:firstLineChars="500" w:firstLine="1400"/>
        <w:rPr>
          <w:rFonts w:ascii="楷体_GB2312" w:eastAsia="楷体_GB2312" w:hint="eastAsia"/>
          <w:sz w:val="28"/>
          <w:szCs w:val="30"/>
        </w:rPr>
      </w:pPr>
      <w:r w:rsidRPr="00DA16B6">
        <w:rPr>
          <w:rFonts w:ascii="楷体_GB2312" w:eastAsia="楷体_GB2312" w:hint="eastAsia"/>
          <w:sz w:val="28"/>
          <w:szCs w:val="30"/>
        </w:rPr>
        <w:t>7.</w:t>
      </w:r>
      <w:r w:rsidRPr="00DA16B6">
        <w:rPr>
          <w:rFonts w:ascii="楷体_GB2312" w:eastAsia="楷体_GB2312" w:hAnsi="楷体" w:cs="楷体" w:hint="eastAsia"/>
          <w:sz w:val="28"/>
          <w:szCs w:val="30"/>
        </w:rPr>
        <w:t>检查依据为法律法规规章所授予行政执法部门监管市场的具体条文。</w:t>
      </w:r>
    </w:p>
    <w:p w:rsidR="006176A1" w:rsidRPr="003528DB" w:rsidRDefault="006176A1">
      <w:bookmarkStart w:id="0" w:name="_GoBack"/>
      <w:bookmarkEnd w:id="0"/>
    </w:p>
    <w:sectPr w:rsidR="006176A1" w:rsidRPr="003528DB" w:rsidSect="003528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DB"/>
    <w:rsid w:val="003528DB"/>
    <w:rsid w:val="0061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XXZX-WQ</dc:creator>
  <cp:lastModifiedBy>XXZX-WQ</cp:lastModifiedBy>
  <cp:revision>1</cp:revision>
  <dcterms:created xsi:type="dcterms:W3CDTF">2019-08-09T02:51:00Z</dcterms:created>
  <dcterms:modified xsi:type="dcterms:W3CDTF">2019-08-09T02:51:00Z</dcterms:modified>
</cp:coreProperties>
</file>