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关于开展小额贷款公司试点工作的通知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内政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办发</w:t>
      </w:r>
      <w:r>
        <w:rPr>
          <w:rFonts w:hint="eastAsia" w:ascii="楷体" w:hAnsi="楷体" w:eastAsia="楷体" w:cs="楷体"/>
          <w:sz w:val="32"/>
          <w:szCs w:val="32"/>
        </w:rPr>
        <w:t>〔2008〕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46</w:t>
      </w:r>
      <w:r>
        <w:rPr>
          <w:rFonts w:hint="eastAsia" w:ascii="楷体" w:hAnsi="楷体" w:eastAsia="楷体" w:cs="楷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各盟行政公署、市人民政府，自治区各有关委、办、厅、局：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有效配置金融资源，引导资金流向农村牧区，改善农村牧区金融服务，促进农村牧区经济社会发展，支持社会主义新农村新牧区建设，根据中国银行业监督管理委员会、中国人民银行《关于小额贷款公司试点的指导意见》（银监发〔2008〕23号）有关精神，经自治区人民政府同意，现就全区范围内开展小额贷款试点工作有关事宜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治区人民政府金融工作办公室为全区小额贷款公司的主管部门，承担对全区小额贷款公司的监督管理职责。其主要职责为：制定全区小额贷款行业发展规划；审批小额贷款公司筹建和开业；对小额贷款公司自律性组织进行业务指导；组织有关部门处置小额贷款公司的风险；制定小额贷款公司监督管理实施细则并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二、各盟市要明确一个主管部门作为属地管理机构，负责小额贷款公司筹建、开业的初审，承担日常监督管理职责，负责处置当地小额贷款公司的风险。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pacing w:val="-11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三、自治区人民政府金融工作办公室批准开业的小额贷款公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司，自治区工商行政管理部门要依法予以注册登记，颁发营业执照。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中国银行业监督管理委员会和中国人民银行在自治区内的分支机构，要加强对小额贷款公司工作的政策宣传，并有针对性地开展小额贷款培训工作。人民银行区内分支机构对小额贷款公司的利率、资金流向要进行跟踪监测，并将小额贷款公司纳入信贷征信系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五、小额贷款公司试点工作对于完善地方金融体系、缓解农牧民、个体工商户和小企业贷款难，促进地方经济发展具有重要意义。各盟市和各有关部门要予以大力支持和密切配合，确保试点工作的顺利开展。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二○○八年六月十一日</w:t>
      </w:r>
    </w:p>
    <w:bookmarkEnd w:id="0"/>
    <w:sectPr>
      <w:footerReference r:id="rId3" w:type="default"/>
      <w:pgSz w:w="11906" w:h="16838"/>
      <w:pgMar w:top="2098" w:right="1474" w:bottom="1701" w:left="1474" w:header="851" w:footer="141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337506"/>
    <w:rsid w:val="04430B21"/>
    <w:rsid w:val="07E82829"/>
    <w:rsid w:val="088B7316"/>
    <w:rsid w:val="0E337506"/>
    <w:rsid w:val="182F334C"/>
    <w:rsid w:val="24B2688A"/>
    <w:rsid w:val="25EE7001"/>
    <w:rsid w:val="2A2F5CEC"/>
    <w:rsid w:val="2C6156A8"/>
    <w:rsid w:val="31EA73AF"/>
    <w:rsid w:val="39F3565C"/>
    <w:rsid w:val="3CF86C0F"/>
    <w:rsid w:val="3E5F0FDF"/>
    <w:rsid w:val="40C95EF6"/>
    <w:rsid w:val="435738B1"/>
    <w:rsid w:val="4D7C7CBC"/>
    <w:rsid w:val="525A57B0"/>
    <w:rsid w:val="56903CF4"/>
    <w:rsid w:val="651425B5"/>
    <w:rsid w:val="66F3449A"/>
    <w:rsid w:val="68B81317"/>
    <w:rsid w:val="70202351"/>
    <w:rsid w:val="740B20AF"/>
    <w:rsid w:val="747C45CD"/>
    <w:rsid w:val="76292304"/>
    <w:rsid w:val="772F6497"/>
    <w:rsid w:val="783864CD"/>
    <w:rsid w:val="78FA10A8"/>
    <w:rsid w:val="7B25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710</Characters>
  <Lines>0</Lines>
  <Paragraphs>0</Paragraphs>
  <TotalTime>92</TotalTime>
  <ScaleCrop>false</ScaleCrop>
  <LinksUpToDate>false</LinksUpToDate>
  <CharactersWithSpaces>710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2023-11-10T07:37:00Z</dcterms:created>
  <dc:creator>印刷厂(校对套红用印)</dc:creator>
  <cp:lastModifiedBy>哈斯高娃:返回发起人1</cp:lastModifiedBy>
  <dcterms:modified xsi:type="dcterms:W3CDTF">2024-06-03T06:39:37Z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