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7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内蒙古自治区高等院校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制度体系建设架构方案（参考）</w:t>
      </w:r>
    </w:p>
    <w:tbl>
      <w:tblPr>
        <w:tblStyle w:val="5"/>
        <w:tblW w:w="13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318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restart"/>
            <w:vAlign w:val="center"/>
          </w:tcPr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党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委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统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一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领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导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235585</wp:posOffset>
                      </wp:positionV>
                      <wp:extent cx="339725" cy="2516505"/>
                      <wp:effectExtent l="0" t="0" r="3175" b="1714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03325" y="2165985"/>
                                <a:ext cx="339725" cy="251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党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委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统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领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导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5pt;margin-top:18.55pt;height:198.15pt;width:26.75pt;z-index:251661312;mso-width-relative:page;mso-height-relative:page;" fillcolor="#FFFFFF" filled="t" stroked="f" coordsize="21600,21600" o:gfxdata="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N&#10;IFk31AAAAAgBAAAPAAAAAAAAAAEAIAAAACIAAABkcnMvZG93bnJldi54bWxQSwECFAAUAAAACACH&#10;TuJAsxqPRmECAACpBAAADgAAAAAAAAABACAAAAAjAQAAZHJzL2Uyb0RvYy54bWxQSwUGAAAAAAYA&#10;BgBZAQAA9gUAAAAA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委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领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导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323215</wp:posOffset>
                      </wp:positionV>
                      <wp:extent cx="339725" cy="2516505"/>
                      <wp:effectExtent l="0" t="0" r="3175" b="1714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251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党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委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统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领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导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5pt;margin-top:25.45pt;height:198.15pt;width:26.75pt;z-index:251662336;mso-width-relative:page;mso-height-relative:page;" fillcolor="#FFFFFF" filled="t" stroked="f" coordsize="21600,21600" o:gfxdata="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J7NUtQAAAAIAQAA&#10;DwAAAAAAAAABACAAAAAiAAAAZHJzL2Rvd25yZXYueG1sUEsBAhQAFAAAAAgAh07iQP/uTvlWAgAA&#10;nQQAAA4AAAAAAAAAAQAgAAAAIwEAAGRycy9lMm9Eb2MueG1sUEsFBgAAAAAGAAYAWQEAAOsFAAAA&#10;AA=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委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领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导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党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委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统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一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领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导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ind w:left="316" w:leftChars="10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ind w:left="316" w:leftChars="10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党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委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统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一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领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导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党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委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统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一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领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  <w:t>导</w:t>
            </w:r>
          </w:p>
          <w:p>
            <w:pPr>
              <w:shd w:val="clear"/>
              <w:spacing w:line="600" w:lineRule="exact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600" w:lineRule="exact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12658" w:type="dxa"/>
            <w:gridSpan w:val="5"/>
          </w:tcPr>
          <w:p>
            <w:pPr>
              <w:shd w:val="clear"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一、根本制度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2658" w:type="dxa"/>
            <w:gridSpan w:val="5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（一）学校章程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2658" w:type="dxa"/>
            <w:gridSpan w:val="5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（二）规章制度建设管理规定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2658" w:type="dxa"/>
            <w:gridSpan w:val="5"/>
          </w:tcPr>
          <w:p>
            <w:pPr>
              <w:shd w:val="clear"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二、基本制度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（一）领导体制机制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1.全面贯彻铸牢中华民族共同体意识主线制度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2.党委领导下的校长负责制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3.“三重一大”决策制度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ind w:left="320" w:hanging="316" w:hangingChars="1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4.学校党委全委会议事规则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5.学校党委会议事规则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6.校长办公会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auto"/>
              </w:rPr>
              <w:t>议事规则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7.依法治校制度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8.重大决策风险评估制度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9.院系领导体制规定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10.其他制度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（二）行政权力配置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校领导专题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会议制度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2.学校议事协调机构工作规则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3.管理机构“三定”规定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ind w:left="320" w:hanging="316" w:hangingChars="1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4.二级单位决策会议制度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5.其他制度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（三）学术权力配置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1.学术委员会章程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2.教学委员会章程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3.学位评定委员会章程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ind w:left="320" w:hanging="316" w:hangingChars="100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4.专技职务评审机构制度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5.其他制度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（四）民主权利配置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1.教职工代表大会制度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2.学生代表大会制度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3.研究生代表大会制度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4.理事会（董事会、校务委员会）章程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5.战略发展委员会章程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6.其他制度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（五）成员主体制度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1.学生权利义务规定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2.教职工权利义务规定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3.道德规范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4.行为规范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color w:val="000000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5.其他制度</w:t>
            </w: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shd w:val="clear"/>
              <w:spacing w:line="600" w:lineRule="exact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12658" w:type="dxa"/>
            <w:gridSpan w:val="5"/>
          </w:tcPr>
          <w:p>
            <w:pPr>
              <w:shd w:val="clear"/>
              <w:spacing w:line="560" w:lineRule="exact"/>
              <w:jc w:val="left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三、具体制度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（一）党的</w:t>
            </w:r>
          </w:p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建设</w:t>
            </w: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1.政治建设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2.思想建设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3.组织建设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4.作风建设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5.纪律建设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6.反腐败斗争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（二）学科</w:t>
            </w:r>
          </w:p>
          <w:p>
            <w:pPr>
              <w:shd w:val="clear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建设</w:t>
            </w: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-438150</wp:posOffset>
                      </wp:positionH>
                      <wp:positionV relativeFrom="paragraph">
                        <wp:posOffset>1076960</wp:posOffset>
                      </wp:positionV>
                      <wp:extent cx="339725" cy="2516505"/>
                      <wp:effectExtent l="0" t="0" r="3175" b="1714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251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党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委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统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领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导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4.5pt;margin-top:84.8pt;height:198.15pt;width:26.75pt;z-index:251663360;mso-width-relative:page;mso-height-relative:page;" fillcolor="#FFFFFF" filled="t" stroked="f" coordsize="21600,21600" o:gfxdata="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k11TfWAAAA&#10;CwEAAA8AAAAAAAAAAQAgAAAAIgAAAGRycy9kb3ducmV2LnhtbFBLAQIUABQAAAAIAIdO4kDpefYO&#10;WAIAAJ0EAAAOAAAAAAAAAAEAIAAAACUBAABkcnMvZTJvRG9jLnhtbFBLBQYAAAAABgAGAFkBAADv&#10;BQAA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委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领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导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（三）教育教学/人才培养</w:t>
            </w: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2.招生</w:t>
            </w: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2-1 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2-2 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2-3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3.教学</w:t>
            </w: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3-1 教学组织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3-2 课程建设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3-3 实践教学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3-4 考核评价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3-5 教学条件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3-6 质量保障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3-7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-1287780</wp:posOffset>
                      </wp:positionH>
                      <wp:positionV relativeFrom="paragraph">
                        <wp:posOffset>471805</wp:posOffset>
                      </wp:positionV>
                      <wp:extent cx="339725" cy="2516505"/>
                      <wp:effectExtent l="0" t="0" r="3175" b="1714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251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党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委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统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领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导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1.4pt;margin-top:37.15pt;height:198.15pt;width:26.75pt;z-index:251664384;mso-width-relative:page;mso-height-relative:page;" fillcolor="#FFFFFF" filled="t" stroked="f" coordsize="21600,21600" o:gfxdata="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kvlKNcAAAAM&#10;AQAADwAAAAAAAAABACAAAAAiAAAAZHJzL2Rvd25yZXYueG1sUEsBAhQAFAAAAAgAh07iQJLGTs1W&#10;AgAAnQQAAA4AAAAAAAAAAQAgAAAAJgEAAGRycy9lMm9Eb2MueG1sUEsFBgAAAAAGAAYAWQEAAO4F&#10;AAAAAA=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委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领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导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5.学生管理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6.学位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7.毕业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（四）学术</w:t>
            </w:r>
          </w:p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研究</w:t>
            </w: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4.激励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-1275715</wp:posOffset>
                      </wp:positionH>
                      <wp:positionV relativeFrom="paragraph">
                        <wp:posOffset>504825</wp:posOffset>
                      </wp:positionV>
                      <wp:extent cx="339725" cy="2516505"/>
                      <wp:effectExtent l="0" t="0" r="3175" b="1714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251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党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委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统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领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导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0.45pt;margin-top:39.75pt;height:198.15pt;width:26.75pt;z-index:251665408;mso-width-relative:page;mso-height-relative:page;" fillcolor="#FFFFFF" filled="t" stroked="f" coordsize="21600,21600" o:gfxdata="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5JKLNcAAAAM&#10;AQAADwAAAAAAAAABACAAAAAiAAAAZHJzL2Rvd25yZXYueG1sUEsBAhQAFAAAAAgAh07iQIRR9jpW&#10;AgAAnQQAAA4AAAAAAAAAAQAgAAAAJgEAAGRycy9lMm9Eb2MueG1sUEsFBgAAAAAGAAYAWQEAAO4F&#10;AAAAAA=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委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领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导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5.学术评价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6.学术支撑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（五）内部管理/服务保障</w:t>
            </w:r>
          </w:p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560" w:lineRule="exact"/>
              <w:jc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1.内部管理/行政事务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2.人事</w:t>
            </w: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2-1 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2-2 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2-3 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2-4 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2-5 职称职级评聘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2-6 薪酬福利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-3088005</wp:posOffset>
                      </wp:positionH>
                      <wp:positionV relativeFrom="paragraph">
                        <wp:posOffset>199390</wp:posOffset>
                      </wp:positionV>
                      <wp:extent cx="339725" cy="2516505"/>
                      <wp:effectExtent l="0" t="0" r="3175" b="1714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251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党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委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统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领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导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43.15pt;margin-top:15.7pt;height:198.15pt;width:26.75pt;z-index:251666432;mso-width-relative:page;mso-height-relative:page;" fillcolor="#FFFFFF" filled="t" stroked="f" coordsize="21600,21600" o:gfxdata="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ANN2vYAAAA&#10;DAEAAA8AAAAAAAAAAQAgAAAAIgAAAGRycy9kb3ducmV2LnhtbFBLAQIUABQAAAAIAIdO4kCRH05B&#10;VgIAAJ0EAAAOAAAAAAAAAAEAIAAAACcBAABkcnMvZTJvRG9jLnhtbFBLBQYAAAAABgAGAFkBAADv&#10;BQAA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委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领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导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2-7 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2-8 奖励激励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2-9 惩处救济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2-10 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2-11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3.财务管理/资源配置</w:t>
            </w: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3-1 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3-2 资产管理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3-3 采购管理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3-4 审计管理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3-5 校办企业管理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资源配置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内控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4.服务保障/安全管理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-1286510</wp:posOffset>
                      </wp:positionH>
                      <wp:positionV relativeFrom="paragraph">
                        <wp:posOffset>442595</wp:posOffset>
                      </wp:positionV>
                      <wp:extent cx="326390" cy="2516505"/>
                      <wp:effectExtent l="0" t="0" r="16510" b="1714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490" cy="2516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党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委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统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领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导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1.3pt;margin-top:34.85pt;height:198.15pt;width:25.7pt;z-index:251667456;mso-width-relative:page;mso-height-relative:page;" fillcolor="#FFFFFF" filled="t" stroked="f" coordsize="21600,21600" o:gfxdata="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7EVDs1wAAAAwB&#10;AAAPAAAAAAAAAAEAIAAAACIAAABkcnMvZG93bnJldi54bWxQSwECFAAUAAAACACHTuJA5VkiQlUC&#10;AACdBAAADgAAAAAAAAABACAAAAAmAQAAZHJzL2Uyb0RvYy54bWxQSwUGAAAAAAYABgBZAQAA7QUA&#10;AAAA&#10;">
                      <v:path/>
                      <v:fill on="t" color2="#FFFFF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党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委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统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领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导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</w:tcPr>
          <w:p>
            <w:pPr>
              <w:shd w:val="clear"/>
              <w:spacing w:line="560" w:lineRule="exact"/>
              <w:jc w:val="left"/>
              <w:rPr>
                <w:rFonts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（六）民主管理监督/社会参与监督</w:t>
            </w:r>
          </w:p>
        </w:tc>
        <w:tc>
          <w:tcPr>
            <w:tcW w:w="11340" w:type="dxa"/>
            <w:gridSpan w:val="4"/>
            <w:vAlign w:val="center"/>
          </w:tcPr>
          <w:p>
            <w:pPr>
              <w:shd w:val="clear"/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1.民主管理监督</w:t>
            </w:r>
          </w:p>
          <w:p>
            <w:pPr>
              <w:shd w:val="clear"/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2.社会参与监督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2658" w:type="dxa"/>
            <w:gridSpan w:val="5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（七）社会服务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restart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  <w:t>（八）国际化</w:t>
            </w: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1.来华留学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2.出国留学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3.中外合作办学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4.外籍教师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5.外事管理与涉外安全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6.国际会议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7.国际中文教育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8.涉外办学与职教出海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9.港澳台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318" w:type="dxa"/>
            <w:vMerge w:val="continue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0" w:type="dxa"/>
            <w:gridSpan w:val="4"/>
            <w:vAlign w:val="top"/>
          </w:tcPr>
          <w:p>
            <w:pPr>
              <w:shd w:val="clear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10.其他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Merge w:val="continue"/>
          </w:tcPr>
          <w:p>
            <w:pPr>
              <w:shd w:val="clear"/>
              <w:spacing w:line="600" w:lineRule="exact"/>
              <w:jc w:val="left"/>
              <w:rPr>
                <w:color w:val="000000"/>
              </w:rPr>
            </w:pPr>
          </w:p>
        </w:tc>
        <w:tc>
          <w:tcPr>
            <w:tcW w:w="12658" w:type="dxa"/>
            <w:gridSpan w:val="5"/>
            <w:vAlign w:val="top"/>
          </w:tcPr>
          <w:p>
            <w:pPr>
              <w:shd w:val="clear"/>
              <w:spacing w:line="560" w:lineRule="exact"/>
              <w:jc w:val="left"/>
              <w:rPr>
                <w:rFonts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四、实施细则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621" w:type="dxa"/>
            <w:vMerge w:val="continue"/>
            <w:vAlign w:val="center"/>
          </w:tcPr>
          <w:p>
            <w:pPr>
              <w:shd w:val="clear"/>
              <w:spacing w:line="600" w:lineRule="exact"/>
              <w:jc w:val="left"/>
              <w:rPr>
                <w:rFonts w:eastAsia="宋体"/>
                <w:color w:val="000000"/>
              </w:rPr>
            </w:pPr>
          </w:p>
        </w:tc>
        <w:tc>
          <w:tcPr>
            <w:tcW w:w="12658" w:type="dxa"/>
            <w:gridSpan w:val="5"/>
            <w:vAlign w:val="center"/>
          </w:tcPr>
          <w:p>
            <w:pPr>
              <w:shd w:val="clear"/>
              <w:spacing w:line="560" w:lineRule="exact"/>
              <w:ind w:firstLine="632" w:firstLineChars="200"/>
              <w:jc w:val="left"/>
              <w:rPr>
                <w:rFonts w:eastAsia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对应原则性较强的制度，制定相应的操作规程、办事指南等，将原则转化为具体的流程、标准、时限和表单。</w:t>
            </w:r>
          </w:p>
        </w:tc>
      </w:tr>
    </w:tbl>
    <w:p>
      <w:pPr>
        <w:shd w:val="clear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964" w:gutter="0"/>
      <w:pgNumType w:fmt="numberInDash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8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0281"/>
    <w:rsid w:val="00244A1E"/>
    <w:rsid w:val="01010AB2"/>
    <w:rsid w:val="015950FF"/>
    <w:rsid w:val="01D425BC"/>
    <w:rsid w:val="025F376B"/>
    <w:rsid w:val="03E9415D"/>
    <w:rsid w:val="058332F6"/>
    <w:rsid w:val="078F2EED"/>
    <w:rsid w:val="09BB59E8"/>
    <w:rsid w:val="0FBE343F"/>
    <w:rsid w:val="1055416A"/>
    <w:rsid w:val="10592118"/>
    <w:rsid w:val="14305037"/>
    <w:rsid w:val="160B1A14"/>
    <w:rsid w:val="17A7013F"/>
    <w:rsid w:val="1A3F56F1"/>
    <w:rsid w:val="1AAB4515"/>
    <w:rsid w:val="1CA74C3C"/>
    <w:rsid w:val="1CB03942"/>
    <w:rsid w:val="20834BB5"/>
    <w:rsid w:val="21400D3A"/>
    <w:rsid w:val="22472343"/>
    <w:rsid w:val="27640F91"/>
    <w:rsid w:val="291B6EAA"/>
    <w:rsid w:val="2989695A"/>
    <w:rsid w:val="2BB071C8"/>
    <w:rsid w:val="2F5A3A02"/>
    <w:rsid w:val="323C78C3"/>
    <w:rsid w:val="32576FD4"/>
    <w:rsid w:val="3324377D"/>
    <w:rsid w:val="356C17CF"/>
    <w:rsid w:val="36AA01CA"/>
    <w:rsid w:val="378A6316"/>
    <w:rsid w:val="391A4EEF"/>
    <w:rsid w:val="3DAD6330"/>
    <w:rsid w:val="3E675831"/>
    <w:rsid w:val="40163E47"/>
    <w:rsid w:val="40F57A55"/>
    <w:rsid w:val="411C5EF3"/>
    <w:rsid w:val="44A8679D"/>
    <w:rsid w:val="46593C55"/>
    <w:rsid w:val="4D1E361A"/>
    <w:rsid w:val="4D8D0254"/>
    <w:rsid w:val="4F6C3666"/>
    <w:rsid w:val="535F45B5"/>
    <w:rsid w:val="577B66EB"/>
    <w:rsid w:val="57B60131"/>
    <w:rsid w:val="586536A3"/>
    <w:rsid w:val="5A49729E"/>
    <w:rsid w:val="5C415D1F"/>
    <w:rsid w:val="5DA83077"/>
    <w:rsid w:val="5E4E7C67"/>
    <w:rsid w:val="63B055F6"/>
    <w:rsid w:val="662F2900"/>
    <w:rsid w:val="6DC46A06"/>
    <w:rsid w:val="6E266F55"/>
    <w:rsid w:val="6E944475"/>
    <w:rsid w:val="6EBC0FB9"/>
    <w:rsid w:val="6F176247"/>
    <w:rsid w:val="705B302D"/>
    <w:rsid w:val="71E26513"/>
    <w:rsid w:val="7437672F"/>
    <w:rsid w:val="753A0281"/>
    <w:rsid w:val="75C73920"/>
    <w:rsid w:val="79F52ECC"/>
    <w:rsid w:val="7B31163A"/>
    <w:rsid w:val="7D3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893</Words>
  <Characters>1030</Characters>
  <Lines>0</Lines>
  <Paragraphs>0</Paragraphs>
  <TotalTime>0</TotalTime>
  <ScaleCrop>false</ScaleCrop>
  <LinksUpToDate>false</LinksUpToDate>
  <CharactersWithSpaces>1064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2026-01-19T01:09:00Z</dcterms:created>
  <dc:creator>官网信息发布</dc:creator>
  <cp:lastModifiedBy>官网信息发布</cp:lastModifiedBy>
  <dcterms:modified xsi:type="dcterms:W3CDTF">2026-01-19T01:09:41Z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4165485D8B1B4B17A5C6801218C87E4A</vt:lpwstr>
  </property>
</Properties>
</file>